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B7581" w14:textId="77777777" w:rsidR="00967D76" w:rsidRDefault="00967D76">
      <w:pPr>
        <w:pageBreakBefore/>
        <w:spacing w:after="0" w:line="240" w:lineRule="auto"/>
      </w:pPr>
    </w:p>
    <w:p w14:paraId="5717D1CB" w14:textId="1B7A8BC8" w:rsidR="00967D76" w:rsidRPr="00AE4A25" w:rsidRDefault="00D34976" w:rsidP="00AE4A25">
      <w:pPr>
        <w:spacing w:after="0" w:line="240" w:lineRule="auto"/>
        <w:ind w:firstLine="680"/>
        <w:jc w:val="center"/>
        <w:rPr>
          <w:rFonts w:ascii="Times New Roman" w:hAnsi="Times New Roman" w:cs="Times New Roman"/>
          <w:sz w:val="28"/>
          <w:szCs w:val="28"/>
          <w:lang w:val="en-US"/>
        </w:rPr>
      </w:pPr>
      <w:r w:rsidRPr="00AE4A25">
        <w:rPr>
          <w:rFonts w:ascii="Times New Roman" w:eastAsia="Arial" w:hAnsi="Times New Roman" w:cs="Times New Roman"/>
          <w:color w:val="252525"/>
          <w:sz w:val="28"/>
          <w:szCs w:val="28"/>
          <w:lang w:val="en-US"/>
        </w:rPr>
        <w:t>General Terms and Conditions (GTC)</w:t>
      </w:r>
    </w:p>
    <w:p w14:paraId="47D8435E" w14:textId="03EC196A" w:rsidR="00967D76" w:rsidRPr="00AE4A25" w:rsidRDefault="00D34976" w:rsidP="00AE4A25">
      <w:pPr>
        <w:spacing w:after="0" w:line="240" w:lineRule="auto"/>
        <w:ind w:firstLine="680"/>
        <w:jc w:val="center"/>
        <w:rPr>
          <w:rFonts w:ascii="Times New Roman" w:hAnsi="Times New Roman" w:cs="Times New Roman"/>
          <w:sz w:val="28"/>
          <w:szCs w:val="28"/>
          <w:lang w:val="en-US"/>
        </w:rPr>
      </w:pPr>
      <w:r w:rsidRPr="00AE4A25">
        <w:rPr>
          <w:rFonts w:ascii="Times New Roman" w:eastAsia="Arial" w:hAnsi="Times New Roman" w:cs="Times New Roman"/>
          <w:color w:val="252525"/>
          <w:sz w:val="28"/>
          <w:szCs w:val="28"/>
          <w:lang w:val="en-US"/>
        </w:rPr>
        <w:t>for the Online Shop of an Austrian Company Selling Dietary Supplements</w:t>
      </w:r>
    </w:p>
    <w:p w14:paraId="4E9D5932" w14:textId="0AA04FBF" w:rsidR="00967D76" w:rsidRDefault="00967D76" w:rsidP="00AE4A25">
      <w:pPr>
        <w:spacing w:after="0" w:line="240" w:lineRule="auto"/>
        <w:ind w:firstLine="680"/>
        <w:rPr>
          <w:rFonts w:ascii="Times New Roman" w:hAnsi="Times New Roman" w:cs="Times New Roman"/>
          <w:sz w:val="28"/>
          <w:szCs w:val="28"/>
          <w:lang w:val="en-US"/>
        </w:rPr>
      </w:pPr>
    </w:p>
    <w:p w14:paraId="431FFBF9" w14:textId="77777777" w:rsidR="00707129" w:rsidRPr="00AE4A25" w:rsidRDefault="00707129" w:rsidP="00AE4A25">
      <w:pPr>
        <w:spacing w:after="0" w:line="240" w:lineRule="auto"/>
        <w:ind w:firstLine="680"/>
        <w:rPr>
          <w:rFonts w:ascii="Times New Roman" w:hAnsi="Times New Roman" w:cs="Times New Roman"/>
          <w:sz w:val="28"/>
          <w:szCs w:val="28"/>
          <w:lang w:val="en-US"/>
        </w:rPr>
      </w:pPr>
    </w:p>
    <w:p w14:paraId="0573AA29" w14:textId="30A76CBE" w:rsidR="00967D76" w:rsidRPr="00AE4A25" w:rsidRDefault="00D34976" w:rsidP="00AE4A25">
      <w:pPr>
        <w:spacing w:after="0" w:line="240" w:lineRule="auto"/>
        <w:ind w:firstLine="680"/>
        <w:rPr>
          <w:rFonts w:ascii="Times New Roman" w:hAnsi="Times New Roman" w:cs="Times New Roman"/>
          <w:sz w:val="28"/>
          <w:szCs w:val="28"/>
          <w:lang w:val="en-US"/>
        </w:rPr>
      </w:pPr>
      <w:r w:rsidRPr="00AE4A25">
        <w:rPr>
          <w:rFonts w:ascii="Times New Roman" w:eastAsia="Arial" w:hAnsi="Times New Roman" w:cs="Times New Roman"/>
          <w:color w:val="252525"/>
          <w:sz w:val="28"/>
          <w:szCs w:val="28"/>
          <w:lang w:val="en-US"/>
        </w:rPr>
        <w:t xml:space="preserve">Effective Date: </w:t>
      </w:r>
      <w:r w:rsidR="00AE4A25">
        <w:rPr>
          <w:rFonts w:ascii="Times New Roman" w:eastAsia="Arial" w:hAnsi="Times New Roman" w:cs="Times New Roman"/>
          <w:color w:val="252525"/>
          <w:sz w:val="28"/>
          <w:szCs w:val="28"/>
          <w:lang w:val="en-US"/>
        </w:rPr>
        <w:t>07/0302025</w:t>
      </w:r>
    </w:p>
    <w:p w14:paraId="415395F3" w14:textId="3D125207" w:rsidR="00967D76" w:rsidRDefault="00967D76" w:rsidP="00AE4A25">
      <w:pPr>
        <w:spacing w:after="0" w:line="240" w:lineRule="auto"/>
        <w:ind w:firstLine="680"/>
        <w:rPr>
          <w:rFonts w:ascii="Times New Roman" w:hAnsi="Times New Roman" w:cs="Times New Roman"/>
          <w:sz w:val="28"/>
          <w:szCs w:val="28"/>
          <w:lang w:val="en-US"/>
        </w:rPr>
      </w:pPr>
    </w:p>
    <w:p w14:paraId="02E1B6D4" w14:textId="77777777" w:rsidR="00707129" w:rsidRPr="00AE4A25" w:rsidRDefault="00707129" w:rsidP="008F2069">
      <w:pPr>
        <w:spacing w:after="0" w:line="240" w:lineRule="auto"/>
        <w:ind w:firstLine="680"/>
        <w:jc w:val="center"/>
        <w:rPr>
          <w:rFonts w:ascii="Times New Roman" w:hAnsi="Times New Roman" w:cs="Times New Roman"/>
          <w:sz w:val="28"/>
          <w:szCs w:val="28"/>
          <w:lang w:val="en-US"/>
        </w:rPr>
      </w:pPr>
    </w:p>
    <w:p w14:paraId="1E969CE5" w14:textId="30A82275" w:rsidR="008A014C" w:rsidRPr="008A014C" w:rsidRDefault="008A014C" w:rsidP="008F2069">
      <w:pPr>
        <w:pStyle w:val="ListParagraph"/>
        <w:numPr>
          <w:ilvl w:val="0"/>
          <w:numId w:val="1"/>
        </w:numPr>
        <w:spacing w:after="0" w:line="240" w:lineRule="auto"/>
        <w:jc w:val="center"/>
        <w:rPr>
          <w:rFonts w:ascii="Times New Roman" w:hAnsi="Times New Roman" w:cs="Times New Roman"/>
          <w:b/>
          <w:bCs/>
          <w:sz w:val="28"/>
          <w:szCs w:val="28"/>
          <w:lang w:val="en-US"/>
        </w:rPr>
      </w:pPr>
      <w:r w:rsidRPr="008A014C">
        <w:rPr>
          <w:rFonts w:ascii="Times New Roman" w:eastAsia="Arial" w:hAnsi="Times New Roman" w:cs="Times New Roman"/>
          <w:b/>
          <w:bCs/>
          <w:color w:val="252525"/>
          <w:sz w:val="28"/>
          <w:szCs w:val="28"/>
          <w:lang w:val="en-US"/>
        </w:rPr>
        <w:t>General Provisions</w:t>
      </w:r>
    </w:p>
    <w:p w14:paraId="3D3EAA49" w14:textId="77777777" w:rsidR="008A014C" w:rsidRPr="008A014C" w:rsidRDefault="008A014C" w:rsidP="008A014C">
      <w:pPr>
        <w:pStyle w:val="ListParagraph"/>
        <w:spacing w:after="0" w:line="240" w:lineRule="auto"/>
        <w:ind w:left="1040"/>
        <w:rPr>
          <w:rFonts w:ascii="Times New Roman" w:hAnsi="Times New Roman" w:cs="Times New Roman"/>
          <w:b/>
          <w:bCs/>
          <w:sz w:val="18"/>
          <w:szCs w:val="18"/>
          <w:lang w:val="en-US"/>
        </w:rPr>
      </w:pPr>
    </w:p>
    <w:p w14:paraId="3E75F964" w14:textId="4B46A58F" w:rsidR="008A014C" w:rsidRPr="008F2069" w:rsidRDefault="008A014C" w:rsidP="008A014C">
      <w:pPr>
        <w:pStyle w:val="ListParagraph"/>
        <w:numPr>
          <w:ilvl w:val="1"/>
          <w:numId w:val="1"/>
        </w:numPr>
        <w:spacing w:after="0" w:line="240" w:lineRule="auto"/>
        <w:rPr>
          <w:rFonts w:ascii="Times New Roman" w:hAnsi="Times New Roman" w:cs="Times New Roman"/>
          <w:b/>
          <w:bCs/>
          <w:sz w:val="28"/>
          <w:szCs w:val="28"/>
          <w:lang w:val="en-US"/>
        </w:rPr>
      </w:pPr>
      <w:r w:rsidRPr="003244B4">
        <w:rPr>
          <w:rStyle w:val="selectable-text1"/>
          <w:lang w:val="en-US"/>
        </w:rPr>
        <w:t xml:space="preserve"> </w:t>
      </w:r>
      <w:r w:rsidR="00D34976" w:rsidRPr="00AE4A25">
        <w:rPr>
          <w:rFonts w:ascii="Times New Roman" w:eastAsia="Arial" w:hAnsi="Times New Roman" w:cs="Times New Roman"/>
          <w:b/>
          <w:bCs/>
          <w:color w:val="252525"/>
          <w:sz w:val="28"/>
          <w:szCs w:val="28"/>
          <w:lang w:val="en-US"/>
        </w:rPr>
        <w:t>Scope</w:t>
      </w:r>
      <w:r w:rsidRPr="008A014C">
        <w:rPr>
          <w:rFonts w:ascii="Times New Roman" w:eastAsia="Arial" w:hAnsi="Times New Roman" w:cs="Times New Roman"/>
          <w:b/>
          <w:bCs/>
          <w:color w:val="252525"/>
          <w:sz w:val="28"/>
          <w:szCs w:val="28"/>
          <w:lang w:val="en-US"/>
        </w:rPr>
        <w:t xml:space="preserve"> </w:t>
      </w:r>
      <w:r>
        <w:rPr>
          <w:rFonts w:ascii="Times New Roman" w:eastAsia="Arial" w:hAnsi="Times New Roman" w:cs="Times New Roman"/>
          <w:b/>
          <w:bCs/>
          <w:color w:val="252525"/>
          <w:sz w:val="28"/>
          <w:szCs w:val="28"/>
          <w:lang w:val="en-US"/>
        </w:rPr>
        <w:t>of Application</w:t>
      </w:r>
    </w:p>
    <w:p w14:paraId="704A2EE5" w14:textId="77777777" w:rsidR="008F2069" w:rsidRPr="00EF2656" w:rsidRDefault="008F2069" w:rsidP="008F2069">
      <w:pPr>
        <w:pStyle w:val="ListParagraph"/>
        <w:spacing w:after="0" w:line="240" w:lineRule="auto"/>
        <w:ind w:left="1760"/>
        <w:rPr>
          <w:rFonts w:ascii="Times New Roman" w:hAnsi="Times New Roman" w:cs="Times New Roman"/>
          <w:b/>
          <w:bCs/>
          <w:sz w:val="6"/>
          <w:szCs w:val="6"/>
          <w:lang w:val="en-US"/>
        </w:rPr>
      </w:pPr>
    </w:p>
    <w:p w14:paraId="35952977" w14:textId="7E5A8128" w:rsidR="008A014C" w:rsidRPr="00EF2656" w:rsidRDefault="008A014C" w:rsidP="00EF2656">
      <w:pPr>
        <w:pStyle w:val="selectable-text"/>
        <w:numPr>
          <w:ilvl w:val="2"/>
          <w:numId w:val="1"/>
        </w:numPr>
        <w:rPr>
          <w:rFonts w:eastAsia="Arial"/>
          <w:color w:val="252525"/>
          <w:sz w:val="28"/>
          <w:szCs w:val="28"/>
          <w:lang w:val="en-US"/>
        </w:rPr>
      </w:pPr>
      <w:r w:rsidRPr="008A014C">
        <w:rPr>
          <w:rFonts w:eastAsia="Arial"/>
          <w:color w:val="252525"/>
          <w:sz w:val="28"/>
          <w:szCs w:val="28"/>
          <w:lang w:val="en-US"/>
        </w:rPr>
        <w:t xml:space="preserve">These General Terms and Conditions (hereinafter referred to as “GTC”) apply to all contracts concluded between </w:t>
      </w:r>
      <w:r>
        <w:rPr>
          <w:rFonts w:eastAsia="Arial"/>
          <w:color w:val="252525"/>
          <w:sz w:val="28"/>
          <w:szCs w:val="28"/>
          <w:lang w:val="en-US"/>
        </w:rPr>
        <w:t xml:space="preserve">The Company </w:t>
      </w:r>
      <w:proofErr w:type="spellStart"/>
      <w:r w:rsidRPr="009C7804">
        <w:rPr>
          <w:rFonts w:eastAsia="Arial"/>
          <w:b/>
          <w:bCs/>
          <w:color w:val="252525"/>
          <w:sz w:val="28"/>
          <w:szCs w:val="28"/>
          <w:lang w:val="en-US"/>
        </w:rPr>
        <w:t>Sessia</w:t>
      </w:r>
      <w:proofErr w:type="spellEnd"/>
      <w:r w:rsidRPr="009C7804">
        <w:rPr>
          <w:rFonts w:eastAsia="Arial"/>
          <w:b/>
          <w:bCs/>
          <w:color w:val="252525"/>
          <w:sz w:val="28"/>
          <w:szCs w:val="28"/>
          <w:lang w:val="en-US"/>
        </w:rPr>
        <w:t xml:space="preserve"> GmbH</w:t>
      </w:r>
      <w:r>
        <w:rPr>
          <w:rFonts w:eastAsia="Arial"/>
          <w:color w:val="252525"/>
          <w:sz w:val="28"/>
          <w:szCs w:val="28"/>
          <w:lang w:val="en-US"/>
        </w:rPr>
        <w:t xml:space="preserve"> (Commercial Register Number</w:t>
      </w:r>
      <w:r w:rsidRPr="008A014C">
        <w:rPr>
          <w:rFonts w:eastAsia="Arial"/>
          <w:color w:val="252525"/>
          <w:sz w:val="28"/>
          <w:szCs w:val="28"/>
          <w:lang w:val="en-US"/>
        </w:rPr>
        <w:t xml:space="preserve">: </w:t>
      </w:r>
      <w:r>
        <w:rPr>
          <w:rFonts w:eastAsia="Arial"/>
          <w:color w:val="252525"/>
          <w:sz w:val="28"/>
          <w:szCs w:val="28"/>
          <w:lang w:val="en-US"/>
        </w:rPr>
        <w:t xml:space="preserve">FN 487252y), </w:t>
      </w:r>
      <w:r w:rsidRPr="008A014C">
        <w:rPr>
          <w:rFonts w:eastAsia="Arial"/>
          <w:color w:val="252525"/>
          <w:sz w:val="28"/>
          <w:szCs w:val="28"/>
          <w:lang w:val="en-US"/>
        </w:rPr>
        <w:t xml:space="preserve">a company registered under the laws of Austria, with its registered </w:t>
      </w:r>
      <w:r w:rsidR="009C7804">
        <w:rPr>
          <w:rFonts w:eastAsia="Arial"/>
          <w:color w:val="252525"/>
          <w:sz w:val="28"/>
          <w:szCs w:val="28"/>
          <w:lang w:val="en-US"/>
        </w:rPr>
        <w:t>a</w:t>
      </w:r>
      <w:r w:rsidRPr="008A014C">
        <w:rPr>
          <w:rFonts w:eastAsia="Arial"/>
          <w:color w:val="252525"/>
          <w:sz w:val="28"/>
          <w:szCs w:val="28"/>
          <w:lang w:val="en-US"/>
        </w:rPr>
        <w:t>ddress</w:t>
      </w:r>
      <w:r w:rsidR="009C7804" w:rsidRPr="009C7804">
        <w:rPr>
          <w:rFonts w:eastAsia="Arial"/>
          <w:color w:val="252525"/>
          <w:sz w:val="28"/>
          <w:szCs w:val="28"/>
          <w:lang w:val="en-US"/>
        </w:rPr>
        <w:t>:</w:t>
      </w:r>
      <w:r w:rsidR="009C7804">
        <w:rPr>
          <w:rFonts w:eastAsia="Arial"/>
          <w:color w:val="252525"/>
          <w:sz w:val="28"/>
          <w:szCs w:val="28"/>
          <w:lang w:val="en-US"/>
        </w:rPr>
        <w:t xml:space="preserve"> </w:t>
      </w:r>
      <w:proofErr w:type="spellStart"/>
      <w:r w:rsidR="009C7804" w:rsidRPr="009C7804">
        <w:rPr>
          <w:rFonts w:eastAsia="Arial"/>
          <w:color w:val="252525"/>
          <w:sz w:val="28"/>
          <w:szCs w:val="28"/>
          <w:u w:val="single"/>
          <w:lang w:val="en-US"/>
        </w:rPr>
        <w:t>Siebenbrunnengasse</w:t>
      </w:r>
      <w:proofErr w:type="spellEnd"/>
      <w:r w:rsidR="009C7804" w:rsidRPr="009C7804">
        <w:rPr>
          <w:rFonts w:eastAsia="Arial"/>
          <w:color w:val="252525"/>
          <w:sz w:val="28"/>
          <w:szCs w:val="28"/>
          <w:u w:val="single"/>
          <w:lang w:val="en-US"/>
        </w:rPr>
        <w:t xml:space="preserve"> 46/2/40,1050 Vienna, Austria</w:t>
      </w:r>
      <w:r w:rsidRPr="008A014C">
        <w:rPr>
          <w:rFonts w:eastAsia="Arial"/>
          <w:color w:val="252525"/>
          <w:sz w:val="28"/>
          <w:szCs w:val="28"/>
          <w:lang w:val="en-US"/>
        </w:rPr>
        <w:t xml:space="preserve">, and </w:t>
      </w:r>
      <w:r w:rsidR="009C7804" w:rsidRPr="008A014C">
        <w:rPr>
          <w:rFonts w:eastAsia="Arial"/>
          <w:color w:val="252525"/>
          <w:sz w:val="28"/>
          <w:szCs w:val="28"/>
          <w:lang w:val="en-US"/>
        </w:rPr>
        <w:t>consumers (natural persons acting outside their commercial or self-employed activities)</w:t>
      </w:r>
      <w:r w:rsidRPr="008A014C">
        <w:rPr>
          <w:rFonts w:eastAsia="Arial"/>
          <w:color w:val="252525"/>
          <w:sz w:val="28"/>
          <w:szCs w:val="28"/>
          <w:lang w:val="en-US"/>
        </w:rPr>
        <w:t xml:space="preserve"> (hereinafter referred to as the “Customer”) </w:t>
      </w:r>
      <w:r w:rsidR="009C7804" w:rsidRPr="008A014C">
        <w:rPr>
          <w:rFonts w:eastAsia="Arial"/>
          <w:color w:val="252525"/>
          <w:sz w:val="28"/>
          <w:szCs w:val="28"/>
          <w:lang w:val="en-US"/>
        </w:rPr>
        <w:t xml:space="preserve">for the sale of dietary supplements </w:t>
      </w:r>
      <w:r w:rsidRPr="008A014C">
        <w:rPr>
          <w:rFonts w:eastAsia="Arial"/>
          <w:color w:val="252525"/>
          <w:sz w:val="28"/>
          <w:szCs w:val="28"/>
          <w:lang w:val="en-US"/>
        </w:rPr>
        <w:t xml:space="preserve">via the online shop available at </w:t>
      </w:r>
      <w:hyperlink r:id="rId5" w:history="1">
        <w:r w:rsidR="004717A9" w:rsidRPr="006178E8">
          <w:rPr>
            <w:rStyle w:val="Hyperlink"/>
            <w:rFonts w:eastAsia="Arial"/>
            <w:sz w:val="28"/>
            <w:szCs w:val="28"/>
            <w:lang w:val="en-US"/>
          </w:rPr>
          <w:t>https://www.sessia.com</w:t>
        </w:r>
      </w:hyperlink>
      <w:r w:rsidR="004717A9">
        <w:rPr>
          <w:rFonts w:eastAsia="Arial"/>
          <w:color w:val="252525"/>
          <w:sz w:val="28"/>
          <w:szCs w:val="28"/>
          <w:u w:val="single"/>
          <w:lang w:val="en-US"/>
        </w:rPr>
        <w:t xml:space="preserve"> </w:t>
      </w:r>
      <w:r w:rsidRPr="00EF2656">
        <w:rPr>
          <w:rFonts w:eastAsia="Arial"/>
          <w:color w:val="252525"/>
          <w:sz w:val="28"/>
          <w:szCs w:val="28"/>
          <w:lang w:val="en-US"/>
        </w:rPr>
        <w:t xml:space="preserve">(hereinafter referred to as the “Online Shop”). </w:t>
      </w:r>
    </w:p>
    <w:p w14:paraId="5B1FFB7E" w14:textId="77CBD48A" w:rsidR="00967D76" w:rsidRPr="009C7804" w:rsidRDefault="00D34976" w:rsidP="008A014C">
      <w:pPr>
        <w:pStyle w:val="ListParagraph"/>
        <w:numPr>
          <w:ilvl w:val="2"/>
          <w:numId w:val="1"/>
        </w:numPr>
        <w:spacing w:after="0" w:line="240" w:lineRule="auto"/>
        <w:rPr>
          <w:rFonts w:ascii="Times New Roman" w:hAnsi="Times New Roman" w:cs="Times New Roman"/>
          <w:b/>
          <w:bCs/>
          <w:sz w:val="28"/>
          <w:szCs w:val="28"/>
          <w:lang w:val="en-US"/>
        </w:rPr>
      </w:pPr>
      <w:r w:rsidRPr="008A014C">
        <w:rPr>
          <w:rFonts w:ascii="Times New Roman" w:eastAsia="Arial" w:hAnsi="Times New Roman" w:cs="Times New Roman"/>
          <w:color w:val="252525"/>
          <w:sz w:val="28"/>
          <w:szCs w:val="28"/>
          <w:lang w:val="en-US"/>
        </w:rPr>
        <w:t xml:space="preserve">Deviating terms from the customer will not be recognized unless the Company explicitly agrees in writing.  </w:t>
      </w:r>
    </w:p>
    <w:p w14:paraId="61A5B5EE" w14:textId="77777777" w:rsidR="009C7804" w:rsidRPr="009C7804" w:rsidRDefault="009C7804" w:rsidP="009C7804">
      <w:pPr>
        <w:pStyle w:val="ListParagraph"/>
        <w:spacing w:after="0" w:line="240" w:lineRule="auto"/>
        <w:ind w:left="2120"/>
        <w:rPr>
          <w:rFonts w:ascii="Times New Roman" w:hAnsi="Times New Roman" w:cs="Times New Roman"/>
          <w:b/>
          <w:bCs/>
          <w:sz w:val="28"/>
          <w:szCs w:val="28"/>
          <w:lang w:val="en-US"/>
        </w:rPr>
      </w:pPr>
    </w:p>
    <w:p w14:paraId="05D24062" w14:textId="5B6978BF" w:rsidR="009C7804" w:rsidRPr="009C7804" w:rsidRDefault="009C7804" w:rsidP="009C7804">
      <w:pPr>
        <w:pStyle w:val="ListParagraph"/>
        <w:numPr>
          <w:ilvl w:val="1"/>
          <w:numId w:val="1"/>
        </w:numPr>
        <w:spacing w:after="0" w:line="240" w:lineRule="auto"/>
        <w:rPr>
          <w:rFonts w:ascii="Times New Roman" w:eastAsia="Arial" w:hAnsi="Times New Roman" w:cs="Times New Roman"/>
          <w:b/>
          <w:bCs/>
          <w:color w:val="252525"/>
          <w:sz w:val="28"/>
          <w:szCs w:val="28"/>
          <w:lang w:val="en-US"/>
        </w:rPr>
      </w:pPr>
      <w:r w:rsidRPr="009C7804">
        <w:rPr>
          <w:rFonts w:ascii="Times New Roman" w:eastAsia="Arial" w:hAnsi="Times New Roman" w:cs="Times New Roman"/>
          <w:b/>
          <w:bCs/>
          <w:color w:val="252525"/>
          <w:sz w:val="28"/>
          <w:szCs w:val="28"/>
          <w:lang w:val="en-US"/>
        </w:rPr>
        <w:t>Applicable Law and Jurisdiction</w:t>
      </w:r>
    </w:p>
    <w:p w14:paraId="242F2EBF" w14:textId="43D18D04" w:rsidR="009C7804" w:rsidRPr="009C7804" w:rsidRDefault="009C7804" w:rsidP="009C7804">
      <w:pPr>
        <w:pStyle w:val="selectable-text"/>
        <w:numPr>
          <w:ilvl w:val="2"/>
          <w:numId w:val="2"/>
        </w:numPr>
        <w:rPr>
          <w:rFonts w:eastAsia="Arial"/>
          <w:color w:val="252525"/>
          <w:sz w:val="28"/>
          <w:szCs w:val="28"/>
          <w:lang w:val="en-US"/>
        </w:rPr>
      </w:pPr>
      <w:r w:rsidRPr="009C7804">
        <w:rPr>
          <w:rFonts w:eastAsia="Arial"/>
          <w:color w:val="252525"/>
          <w:sz w:val="28"/>
          <w:szCs w:val="28"/>
          <w:lang w:val="en-US"/>
        </w:rPr>
        <w:t xml:space="preserve">These GTC are governed by the laws of Austria, excluding its conflict of law rules and the United Nations Convention on Contracts for the International Sale of Goods (CISG). Disputes arising from or in connection with these GTC shall be subject to the exclusive jurisdiction of the competent courts in </w:t>
      </w:r>
      <w:r>
        <w:rPr>
          <w:rFonts w:eastAsia="Arial"/>
          <w:color w:val="252525"/>
          <w:sz w:val="28"/>
          <w:szCs w:val="28"/>
          <w:lang w:val="en-US"/>
        </w:rPr>
        <w:t>Vienna</w:t>
      </w:r>
      <w:r w:rsidRPr="009C7804">
        <w:rPr>
          <w:rFonts w:eastAsia="Arial"/>
          <w:color w:val="252525"/>
          <w:sz w:val="28"/>
          <w:szCs w:val="28"/>
          <w:lang w:val="en-US"/>
        </w:rPr>
        <w:t xml:space="preserve">, Austria. </w:t>
      </w:r>
    </w:p>
    <w:p w14:paraId="784A127F" w14:textId="7829C96A" w:rsidR="009C7804" w:rsidRPr="009C7804" w:rsidRDefault="009C7804" w:rsidP="009C7804">
      <w:pPr>
        <w:spacing w:after="0" w:line="240" w:lineRule="auto"/>
        <w:rPr>
          <w:rFonts w:ascii="Times New Roman" w:hAnsi="Times New Roman" w:cs="Times New Roman"/>
          <w:b/>
          <w:bCs/>
          <w:sz w:val="28"/>
          <w:szCs w:val="28"/>
          <w:lang w:val="en-US"/>
        </w:rPr>
      </w:pPr>
    </w:p>
    <w:p w14:paraId="718A07EB" w14:textId="7B61370C" w:rsidR="00AE4A25" w:rsidRDefault="00D34976" w:rsidP="008F2069">
      <w:pPr>
        <w:pStyle w:val="ListParagraph"/>
        <w:numPr>
          <w:ilvl w:val="0"/>
          <w:numId w:val="1"/>
        </w:numPr>
        <w:spacing w:after="0" w:line="240" w:lineRule="auto"/>
        <w:jc w:val="center"/>
        <w:rPr>
          <w:rFonts w:ascii="Times New Roman" w:eastAsia="Arial" w:hAnsi="Times New Roman" w:cs="Times New Roman"/>
          <w:b/>
          <w:bCs/>
          <w:color w:val="252525"/>
          <w:sz w:val="28"/>
          <w:szCs w:val="28"/>
          <w:lang w:val="en-US"/>
        </w:rPr>
      </w:pPr>
      <w:r w:rsidRPr="00AE4A25">
        <w:rPr>
          <w:rFonts w:ascii="Times New Roman" w:eastAsia="Arial" w:hAnsi="Times New Roman" w:cs="Times New Roman"/>
          <w:b/>
          <w:bCs/>
          <w:color w:val="252525"/>
          <w:sz w:val="28"/>
          <w:szCs w:val="28"/>
          <w:lang w:val="en-US"/>
        </w:rPr>
        <w:t>Conclusion of Contract</w:t>
      </w:r>
    </w:p>
    <w:p w14:paraId="5B89CAC8" w14:textId="77777777" w:rsidR="00AE4A25" w:rsidRDefault="00AE4A25" w:rsidP="00AE4A25">
      <w:pPr>
        <w:pStyle w:val="ListParagraph"/>
        <w:spacing w:after="0" w:line="240" w:lineRule="auto"/>
        <w:ind w:left="1040"/>
        <w:rPr>
          <w:rFonts w:ascii="Times New Roman" w:eastAsia="Arial" w:hAnsi="Times New Roman" w:cs="Times New Roman"/>
          <w:b/>
          <w:bCs/>
          <w:color w:val="252525"/>
          <w:sz w:val="28"/>
          <w:szCs w:val="28"/>
          <w:lang w:val="en-US"/>
        </w:rPr>
      </w:pPr>
    </w:p>
    <w:p w14:paraId="102D84E0" w14:textId="134487F1" w:rsidR="009C7804" w:rsidRDefault="009C7804" w:rsidP="009C7804">
      <w:pPr>
        <w:pStyle w:val="ListParagraph"/>
        <w:numPr>
          <w:ilvl w:val="1"/>
          <w:numId w:val="1"/>
        </w:numPr>
        <w:spacing w:after="0" w:line="240" w:lineRule="auto"/>
        <w:rPr>
          <w:rFonts w:ascii="Times New Roman" w:eastAsia="Arial" w:hAnsi="Times New Roman" w:cs="Times New Roman"/>
          <w:b/>
          <w:bCs/>
          <w:color w:val="252525"/>
          <w:sz w:val="28"/>
          <w:szCs w:val="28"/>
          <w:lang w:val="en-US"/>
        </w:rPr>
      </w:pPr>
      <w:r>
        <w:rPr>
          <w:rFonts w:ascii="Times New Roman" w:eastAsia="Arial" w:hAnsi="Times New Roman" w:cs="Times New Roman"/>
          <w:b/>
          <w:bCs/>
          <w:color w:val="252525"/>
          <w:sz w:val="28"/>
          <w:szCs w:val="28"/>
          <w:lang w:val="en-US"/>
        </w:rPr>
        <w:t>Offer and Acceptance</w:t>
      </w:r>
    </w:p>
    <w:p w14:paraId="471FEE76" w14:textId="77777777" w:rsidR="008F2069" w:rsidRPr="008F2069" w:rsidRDefault="008F2069" w:rsidP="008F2069">
      <w:pPr>
        <w:pStyle w:val="ListParagraph"/>
        <w:spacing w:after="0" w:line="240" w:lineRule="auto"/>
        <w:ind w:left="1760"/>
        <w:rPr>
          <w:rFonts w:ascii="Times New Roman" w:eastAsia="Arial" w:hAnsi="Times New Roman" w:cs="Times New Roman"/>
          <w:b/>
          <w:bCs/>
          <w:color w:val="252525"/>
          <w:sz w:val="20"/>
          <w:szCs w:val="20"/>
          <w:lang w:val="en-US"/>
        </w:rPr>
      </w:pPr>
    </w:p>
    <w:p w14:paraId="729CCBDA" w14:textId="74F738B0" w:rsidR="009C7804" w:rsidRPr="008F2069" w:rsidRDefault="00D34976" w:rsidP="008F2069">
      <w:pPr>
        <w:pStyle w:val="ListParagraph"/>
        <w:numPr>
          <w:ilvl w:val="2"/>
          <w:numId w:val="1"/>
        </w:numPr>
        <w:spacing w:after="0" w:line="240" w:lineRule="auto"/>
        <w:rPr>
          <w:rFonts w:ascii="Times New Roman" w:eastAsia="Arial" w:hAnsi="Times New Roman" w:cs="Times New Roman"/>
          <w:b/>
          <w:bCs/>
          <w:color w:val="252525"/>
          <w:sz w:val="28"/>
          <w:szCs w:val="28"/>
          <w:lang w:val="en-US"/>
        </w:rPr>
      </w:pPr>
      <w:r w:rsidRPr="009C7804">
        <w:rPr>
          <w:rFonts w:ascii="Times New Roman" w:eastAsia="Arial" w:hAnsi="Times New Roman" w:cs="Times New Roman"/>
          <w:color w:val="252525"/>
          <w:sz w:val="28"/>
          <w:szCs w:val="28"/>
          <w:lang w:val="en-US"/>
        </w:rPr>
        <w:t xml:space="preserve">The presentation of products in the online shop constitutes a non-binding </w:t>
      </w:r>
      <w:r w:rsidRPr="008F2069">
        <w:rPr>
          <w:rFonts w:ascii="Times New Roman" w:eastAsia="Arial" w:hAnsi="Times New Roman" w:cs="Times New Roman"/>
          <w:color w:val="252525"/>
          <w:sz w:val="28"/>
          <w:szCs w:val="28"/>
          <w:lang w:val="en-US"/>
        </w:rPr>
        <w:t>invitation to submit an offer</w:t>
      </w:r>
      <w:r w:rsidR="00AE4A25" w:rsidRPr="008F2069">
        <w:rPr>
          <w:rFonts w:ascii="Times New Roman" w:eastAsia="Arial" w:hAnsi="Times New Roman" w:cs="Times New Roman"/>
          <w:color w:val="252525"/>
          <w:sz w:val="28"/>
          <w:szCs w:val="28"/>
          <w:lang w:val="en-US"/>
        </w:rPr>
        <w:t>.</w:t>
      </w:r>
    </w:p>
    <w:p w14:paraId="20F34E8E" w14:textId="77777777" w:rsidR="008F2069" w:rsidRDefault="009C7804" w:rsidP="008F2069">
      <w:pPr>
        <w:pStyle w:val="ListParagraph"/>
        <w:numPr>
          <w:ilvl w:val="2"/>
          <w:numId w:val="1"/>
        </w:numPr>
        <w:spacing w:after="0" w:line="240" w:lineRule="auto"/>
        <w:rPr>
          <w:rFonts w:ascii="Times New Roman" w:eastAsia="Arial" w:hAnsi="Times New Roman" w:cs="Times New Roman"/>
          <w:color w:val="252525"/>
          <w:sz w:val="28"/>
          <w:szCs w:val="28"/>
          <w:lang w:val="en-US"/>
        </w:rPr>
      </w:pPr>
      <w:r w:rsidRPr="009C7804">
        <w:rPr>
          <w:rFonts w:ascii="Times New Roman" w:eastAsia="Arial" w:hAnsi="Times New Roman" w:cs="Times New Roman"/>
          <w:color w:val="252525"/>
          <w:sz w:val="28"/>
          <w:szCs w:val="28"/>
          <w:lang w:val="en-US"/>
        </w:rPr>
        <w:t xml:space="preserve">By placing an order via the Online Shop, the Customer makes a binding offer to purchase the selected products (by completing the order via the shopping cart and entering the required data). </w:t>
      </w:r>
    </w:p>
    <w:p w14:paraId="63A9D95F" w14:textId="2F0BF5E7" w:rsidR="00967D76" w:rsidRDefault="00D34976" w:rsidP="008F2069">
      <w:pPr>
        <w:pStyle w:val="ListParagraph"/>
        <w:numPr>
          <w:ilvl w:val="2"/>
          <w:numId w:val="1"/>
        </w:numPr>
        <w:spacing w:after="0" w:line="240" w:lineRule="auto"/>
        <w:rPr>
          <w:rFonts w:ascii="Times New Roman" w:eastAsia="Arial" w:hAnsi="Times New Roman" w:cs="Times New Roman"/>
          <w:color w:val="252525"/>
          <w:sz w:val="28"/>
          <w:szCs w:val="28"/>
          <w:lang w:val="en-US"/>
        </w:rPr>
      </w:pPr>
      <w:r w:rsidRPr="008F2069">
        <w:rPr>
          <w:rFonts w:ascii="Times New Roman" w:eastAsia="Arial" w:hAnsi="Times New Roman" w:cs="Times New Roman"/>
          <w:color w:val="252525"/>
          <w:sz w:val="28"/>
          <w:szCs w:val="28"/>
          <w:lang w:val="en-US"/>
        </w:rPr>
        <w:t>The Company confirms receipt of the order via email (order confirmation). The contract is concluded only upon dispatch of this confirmation.</w:t>
      </w:r>
    </w:p>
    <w:p w14:paraId="78E57695" w14:textId="77777777" w:rsidR="008F2069" w:rsidRDefault="008F2069" w:rsidP="008F2069">
      <w:pPr>
        <w:pStyle w:val="ListParagraph"/>
        <w:spacing w:after="0" w:line="240" w:lineRule="auto"/>
        <w:ind w:left="1713"/>
        <w:rPr>
          <w:rFonts w:ascii="Times New Roman" w:eastAsia="Arial" w:hAnsi="Times New Roman" w:cs="Times New Roman"/>
          <w:color w:val="252525"/>
          <w:sz w:val="28"/>
          <w:szCs w:val="28"/>
          <w:lang w:val="en-US"/>
        </w:rPr>
      </w:pPr>
    </w:p>
    <w:p w14:paraId="2A7ADA14" w14:textId="1F6CB321" w:rsidR="008F2069" w:rsidRDefault="008F2069" w:rsidP="008F2069">
      <w:pPr>
        <w:pStyle w:val="ListParagraph"/>
        <w:numPr>
          <w:ilvl w:val="1"/>
          <w:numId w:val="1"/>
        </w:numPr>
        <w:spacing w:after="0" w:line="240" w:lineRule="auto"/>
        <w:rPr>
          <w:rFonts w:ascii="Times New Roman" w:eastAsia="Arial" w:hAnsi="Times New Roman" w:cs="Times New Roman"/>
          <w:b/>
          <w:bCs/>
          <w:color w:val="252525"/>
          <w:sz w:val="28"/>
          <w:szCs w:val="28"/>
          <w:lang w:val="en-US"/>
        </w:rPr>
      </w:pPr>
      <w:r w:rsidRPr="008F2069">
        <w:rPr>
          <w:rFonts w:ascii="Times New Roman" w:eastAsia="Arial" w:hAnsi="Times New Roman" w:cs="Times New Roman"/>
          <w:b/>
          <w:bCs/>
          <w:color w:val="252525"/>
          <w:sz w:val="28"/>
          <w:szCs w:val="28"/>
          <w:lang w:val="en-US"/>
        </w:rPr>
        <w:t>Order Process</w:t>
      </w:r>
    </w:p>
    <w:p w14:paraId="2820AAD1" w14:textId="77777777" w:rsidR="008F2069" w:rsidRPr="008F2069" w:rsidRDefault="008F2069" w:rsidP="008F2069">
      <w:pPr>
        <w:pStyle w:val="ListParagraph"/>
        <w:spacing w:after="0" w:line="240" w:lineRule="auto"/>
        <w:ind w:left="1760"/>
        <w:rPr>
          <w:rFonts w:ascii="Times New Roman" w:eastAsia="Arial" w:hAnsi="Times New Roman" w:cs="Times New Roman"/>
          <w:b/>
          <w:bCs/>
          <w:color w:val="252525"/>
          <w:sz w:val="14"/>
          <w:szCs w:val="14"/>
          <w:lang w:val="en-US"/>
        </w:rPr>
      </w:pPr>
    </w:p>
    <w:p w14:paraId="191D8240" w14:textId="77777777" w:rsidR="008F2069" w:rsidRPr="008F2069" w:rsidRDefault="008F2069" w:rsidP="008F2069">
      <w:pPr>
        <w:pStyle w:val="ListParagraph"/>
        <w:spacing w:after="0" w:line="240" w:lineRule="auto"/>
        <w:ind w:left="1760"/>
        <w:rPr>
          <w:rFonts w:ascii="Times New Roman" w:eastAsia="Arial" w:hAnsi="Times New Roman" w:cs="Times New Roman"/>
          <w:b/>
          <w:bCs/>
          <w:color w:val="252525"/>
          <w:sz w:val="2"/>
          <w:szCs w:val="2"/>
          <w:lang w:val="en-US"/>
        </w:rPr>
      </w:pPr>
    </w:p>
    <w:p w14:paraId="68879744" w14:textId="77777777" w:rsidR="008F2069" w:rsidRDefault="008F2069" w:rsidP="008F2069">
      <w:pPr>
        <w:pStyle w:val="ListParagraph"/>
        <w:numPr>
          <w:ilvl w:val="2"/>
          <w:numId w:val="3"/>
        </w:numPr>
        <w:spacing w:after="0" w:line="240" w:lineRule="auto"/>
        <w:rPr>
          <w:rFonts w:ascii="Times New Roman" w:eastAsia="Arial" w:hAnsi="Times New Roman" w:cs="Times New Roman"/>
          <w:color w:val="252525"/>
          <w:sz w:val="28"/>
          <w:szCs w:val="28"/>
          <w:lang w:val="en-US"/>
        </w:rPr>
      </w:pPr>
      <w:r w:rsidRPr="008F2069">
        <w:rPr>
          <w:rFonts w:ascii="Times New Roman" w:eastAsia="Arial" w:hAnsi="Times New Roman" w:cs="Times New Roman"/>
          <w:color w:val="252525"/>
          <w:sz w:val="28"/>
          <w:szCs w:val="28"/>
          <w:lang w:val="en-US"/>
        </w:rPr>
        <w:t xml:space="preserve">The Customer selects the desired products and adds them to the shopping cart. </w:t>
      </w:r>
    </w:p>
    <w:p w14:paraId="6445ED5C" w14:textId="77777777" w:rsidR="008F2069" w:rsidRPr="008F2069" w:rsidRDefault="008F2069" w:rsidP="008F2069">
      <w:pPr>
        <w:pStyle w:val="ListParagraph"/>
        <w:numPr>
          <w:ilvl w:val="2"/>
          <w:numId w:val="3"/>
        </w:numPr>
        <w:spacing w:after="0" w:line="240" w:lineRule="auto"/>
        <w:rPr>
          <w:rFonts w:ascii="Times New Roman" w:eastAsia="Arial" w:hAnsi="Times New Roman" w:cs="Times New Roman"/>
          <w:color w:val="252525"/>
          <w:sz w:val="28"/>
          <w:szCs w:val="28"/>
          <w:lang w:val="en-US"/>
        </w:rPr>
      </w:pPr>
      <w:r w:rsidRPr="008F2069">
        <w:rPr>
          <w:rFonts w:ascii="Times New Roman" w:eastAsia="Arial" w:hAnsi="Times New Roman" w:cs="Times New Roman"/>
          <w:color w:val="252525"/>
          <w:sz w:val="28"/>
          <w:szCs w:val="28"/>
          <w:lang w:val="en-US"/>
        </w:rPr>
        <w:t xml:space="preserve">The Customer proceeds to checkout, provides necessary personal and payment information, and submits the order. </w:t>
      </w:r>
    </w:p>
    <w:p w14:paraId="05B8D915" w14:textId="77777777" w:rsidR="008F2069" w:rsidRPr="008F2069" w:rsidRDefault="008F2069" w:rsidP="008F2069">
      <w:pPr>
        <w:pStyle w:val="ListParagraph"/>
        <w:numPr>
          <w:ilvl w:val="2"/>
          <w:numId w:val="3"/>
        </w:numPr>
        <w:spacing w:after="0" w:line="240" w:lineRule="auto"/>
        <w:rPr>
          <w:rFonts w:ascii="Times New Roman" w:eastAsia="Arial" w:hAnsi="Times New Roman" w:cs="Times New Roman"/>
          <w:color w:val="252525"/>
          <w:sz w:val="28"/>
          <w:szCs w:val="28"/>
          <w:lang w:val="en-US"/>
        </w:rPr>
      </w:pPr>
      <w:r w:rsidRPr="008F2069">
        <w:rPr>
          <w:rFonts w:ascii="Times New Roman" w:eastAsia="Arial" w:hAnsi="Times New Roman" w:cs="Times New Roman"/>
          <w:color w:val="252525"/>
          <w:sz w:val="28"/>
          <w:szCs w:val="28"/>
          <w:lang w:val="en-US"/>
        </w:rPr>
        <w:t xml:space="preserve">The Customer receives an order confirmation email, which does not yet constitute acceptance of the offer. </w:t>
      </w:r>
    </w:p>
    <w:p w14:paraId="1BA39C45" w14:textId="77777777" w:rsidR="008F2069" w:rsidRDefault="008F2069" w:rsidP="008F2069">
      <w:pPr>
        <w:pStyle w:val="ListParagraph"/>
        <w:numPr>
          <w:ilvl w:val="2"/>
          <w:numId w:val="3"/>
        </w:numPr>
        <w:spacing w:after="0" w:line="240" w:lineRule="auto"/>
        <w:rPr>
          <w:rFonts w:ascii="Times New Roman" w:eastAsia="Arial" w:hAnsi="Times New Roman" w:cs="Times New Roman"/>
          <w:color w:val="252525"/>
          <w:sz w:val="28"/>
          <w:szCs w:val="28"/>
          <w:lang w:val="en-US"/>
        </w:rPr>
      </w:pPr>
      <w:r w:rsidRPr="008F2069">
        <w:rPr>
          <w:rFonts w:ascii="Times New Roman" w:eastAsia="Arial" w:hAnsi="Times New Roman" w:cs="Times New Roman"/>
          <w:color w:val="252525"/>
          <w:sz w:val="28"/>
          <w:szCs w:val="28"/>
          <w:lang w:val="en-US"/>
        </w:rPr>
        <w:lastRenderedPageBreak/>
        <w:t xml:space="preserve">The contract is concluded upon receipt of an order confirmation or upon dispatch of the products. </w:t>
      </w:r>
    </w:p>
    <w:p w14:paraId="1E0C026B" w14:textId="3D158AEC" w:rsidR="008F2069" w:rsidRDefault="008F2069" w:rsidP="008F2069">
      <w:pPr>
        <w:pStyle w:val="ListParagraph"/>
        <w:numPr>
          <w:ilvl w:val="1"/>
          <w:numId w:val="1"/>
        </w:numPr>
        <w:spacing w:after="0" w:line="240" w:lineRule="auto"/>
        <w:rPr>
          <w:rFonts w:ascii="Times New Roman" w:eastAsia="Arial" w:hAnsi="Times New Roman" w:cs="Times New Roman"/>
          <w:b/>
          <w:bCs/>
          <w:color w:val="252525"/>
          <w:sz w:val="28"/>
          <w:szCs w:val="28"/>
          <w:lang w:val="en-US"/>
        </w:rPr>
      </w:pPr>
      <w:r w:rsidRPr="008F2069">
        <w:rPr>
          <w:rFonts w:ascii="Times New Roman" w:eastAsia="Arial" w:hAnsi="Times New Roman" w:cs="Times New Roman"/>
          <w:b/>
          <w:bCs/>
          <w:color w:val="252525"/>
          <w:sz w:val="28"/>
          <w:szCs w:val="28"/>
          <w:lang w:val="en-US"/>
        </w:rPr>
        <w:t xml:space="preserve">Right to Refuse Orders </w:t>
      </w:r>
    </w:p>
    <w:p w14:paraId="7E7F438A" w14:textId="77777777" w:rsidR="008F2069" w:rsidRPr="008F2069" w:rsidRDefault="008F2069" w:rsidP="008F2069">
      <w:pPr>
        <w:pStyle w:val="ListParagraph"/>
        <w:spacing w:after="0" w:line="240" w:lineRule="auto"/>
        <w:ind w:left="1760"/>
        <w:rPr>
          <w:rFonts w:ascii="Times New Roman" w:eastAsia="Arial" w:hAnsi="Times New Roman" w:cs="Times New Roman"/>
          <w:b/>
          <w:bCs/>
          <w:color w:val="252525"/>
          <w:sz w:val="16"/>
          <w:szCs w:val="16"/>
          <w:lang w:val="en-US"/>
        </w:rPr>
      </w:pPr>
    </w:p>
    <w:p w14:paraId="4DC58B54" w14:textId="1491D1D2" w:rsidR="008F2069" w:rsidRPr="00636117" w:rsidRDefault="008F2069" w:rsidP="008F2069">
      <w:pPr>
        <w:pStyle w:val="ListParagraph"/>
        <w:numPr>
          <w:ilvl w:val="2"/>
          <w:numId w:val="1"/>
        </w:numPr>
        <w:spacing w:after="0" w:line="240" w:lineRule="auto"/>
        <w:rPr>
          <w:rFonts w:ascii="Times New Roman" w:eastAsia="Arial" w:hAnsi="Times New Roman" w:cs="Times New Roman"/>
          <w:color w:val="252525"/>
          <w:sz w:val="28"/>
          <w:szCs w:val="28"/>
          <w:lang w:val="en-US"/>
        </w:rPr>
      </w:pPr>
      <w:proofErr w:type="spellStart"/>
      <w:r w:rsidRPr="00636117">
        <w:rPr>
          <w:rFonts w:ascii="Times New Roman" w:eastAsia="Arial" w:hAnsi="Times New Roman" w:cs="Times New Roman"/>
          <w:color w:val="252525"/>
          <w:sz w:val="28"/>
          <w:szCs w:val="28"/>
          <w:lang w:val="en-US"/>
        </w:rPr>
        <w:t>Sessia</w:t>
      </w:r>
      <w:proofErr w:type="spellEnd"/>
      <w:r w:rsidRPr="00636117">
        <w:rPr>
          <w:rFonts w:ascii="Times New Roman" w:eastAsia="Arial" w:hAnsi="Times New Roman" w:cs="Times New Roman"/>
          <w:color w:val="252525"/>
          <w:sz w:val="28"/>
          <w:szCs w:val="28"/>
          <w:lang w:val="en-US"/>
        </w:rPr>
        <w:t xml:space="preserve"> GmbH reserves the right to refuse orders in justified cases, including but not limited to suspicion of fraud, incorrect pricing due to technical errors, or unavailability of products. </w:t>
      </w:r>
    </w:p>
    <w:p w14:paraId="57F69060" w14:textId="77777777" w:rsidR="008F2069" w:rsidRPr="008F2069" w:rsidRDefault="008F2069" w:rsidP="008F2069">
      <w:pPr>
        <w:pStyle w:val="ListParagraph"/>
        <w:spacing w:after="0" w:line="240" w:lineRule="auto"/>
        <w:ind w:left="1760"/>
        <w:rPr>
          <w:rFonts w:ascii="Times New Roman" w:eastAsia="Arial" w:hAnsi="Times New Roman" w:cs="Times New Roman"/>
          <w:color w:val="252525"/>
          <w:sz w:val="28"/>
          <w:szCs w:val="28"/>
          <w:lang w:val="en-US"/>
        </w:rPr>
      </w:pPr>
    </w:p>
    <w:p w14:paraId="06050FB2" w14:textId="77777777" w:rsidR="00967D76" w:rsidRPr="00AE4A25" w:rsidRDefault="00967D76" w:rsidP="00AE4A25">
      <w:pPr>
        <w:spacing w:after="0" w:line="240" w:lineRule="auto"/>
        <w:ind w:firstLine="680"/>
        <w:rPr>
          <w:rFonts w:ascii="Times New Roman" w:eastAsia="Arial" w:hAnsi="Times New Roman" w:cs="Times New Roman"/>
          <w:b/>
          <w:bCs/>
          <w:color w:val="252525"/>
          <w:sz w:val="28"/>
          <w:szCs w:val="28"/>
          <w:lang w:val="en-US"/>
        </w:rPr>
      </w:pPr>
    </w:p>
    <w:p w14:paraId="7C5368F2" w14:textId="50354B93" w:rsidR="00AE4A25" w:rsidRDefault="00D34976" w:rsidP="008F2069">
      <w:pPr>
        <w:pStyle w:val="ListParagraph"/>
        <w:numPr>
          <w:ilvl w:val="0"/>
          <w:numId w:val="1"/>
        </w:numPr>
        <w:spacing w:after="0" w:line="240" w:lineRule="auto"/>
        <w:jc w:val="center"/>
        <w:rPr>
          <w:rFonts w:ascii="Times New Roman" w:eastAsia="Arial" w:hAnsi="Times New Roman" w:cs="Times New Roman"/>
          <w:b/>
          <w:bCs/>
          <w:color w:val="252525"/>
          <w:sz w:val="28"/>
          <w:szCs w:val="28"/>
          <w:lang w:val="en-US"/>
        </w:rPr>
      </w:pPr>
      <w:r w:rsidRPr="00AE4A25">
        <w:rPr>
          <w:rFonts w:ascii="Times New Roman" w:eastAsia="Arial" w:hAnsi="Times New Roman" w:cs="Times New Roman"/>
          <w:b/>
          <w:bCs/>
          <w:color w:val="252525"/>
          <w:sz w:val="28"/>
          <w:szCs w:val="28"/>
          <w:lang w:val="en-US"/>
        </w:rPr>
        <w:t>Prices and Payment</w:t>
      </w:r>
    </w:p>
    <w:p w14:paraId="27A115FA" w14:textId="77777777" w:rsidR="00AE4A25" w:rsidRPr="00AE4A25" w:rsidRDefault="00AE4A25" w:rsidP="00AE4A25">
      <w:pPr>
        <w:pStyle w:val="ListParagraph"/>
        <w:spacing w:after="0" w:line="240" w:lineRule="auto"/>
        <w:ind w:left="1040"/>
        <w:rPr>
          <w:rFonts w:ascii="Times New Roman" w:eastAsia="Arial" w:hAnsi="Times New Roman" w:cs="Times New Roman"/>
          <w:b/>
          <w:bCs/>
          <w:color w:val="252525"/>
          <w:sz w:val="28"/>
          <w:szCs w:val="28"/>
          <w:lang w:val="en-US"/>
        </w:rPr>
      </w:pPr>
    </w:p>
    <w:p w14:paraId="43E9C381" w14:textId="1F0B74A3" w:rsidR="008F2069" w:rsidRPr="00636117" w:rsidRDefault="008F2069" w:rsidP="008F2069">
      <w:pPr>
        <w:pStyle w:val="selectable-text"/>
        <w:numPr>
          <w:ilvl w:val="1"/>
          <w:numId w:val="1"/>
        </w:numPr>
        <w:rPr>
          <w:rFonts w:eastAsia="Arial"/>
          <w:color w:val="252525"/>
          <w:sz w:val="28"/>
          <w:szCs w:val="28"/>
          <w:lang w:val="en-US"/>
        </w:rPr>
      </w:pPr>
      <w:r w:rsidRPr="008F2069">
        <w:rPr>
          <w:rFonts w:eastAsia="Arial"/>
          <w:color w:val="252525"/>
          <w:sz w:val="28"/>
          <w:szCs w:val="28"/>
          <w:lang w:val="en-US"/>
        </w:rPr>
        <w:t xml:space="preserve">All prices displayed in the Online Shop are in </w:t>
      </w:r>
      <w:r>
        <w:rPr>
          <w:rFonts w:eastAsia="Arial"/>
          <w:color w:val="252525"/>
          <w:sz w:val="28"/>
          <w:szCs w:val="28"/>
          <w:lang w:val="en-US"/>
        </w:rPr>
        <w:t xml:space="preserve">Euro </w:t>
      </w:r>
      <w:r w:rsidRPr="008F2069">
        <w:rPr>
          <w:rFonts w:eastAsia="Arial"/>
          <w:color w:val="252525"/>
          <w:sz w:val="28"/>
          <w:szCs w:val="28"/>
          <w:lang w:val="en-US"/>
        </w:rPr>
        <w:t>and include</w:t>
      </w:r>
      <w:r>
        <w:rPr>
          <w:rFonts w:eastAsia="Arial"/>
          <w:color w:val="252525"/>
          <w:sz w:val="28"/>
          <w:szCs w:val="28"/>
          <w:lang w:val="en-US"/>
        </w:rPr>
        <w:t xml:space="preserve"> </w:t>
      </w:r>
      <w:r w:rsidRPr="008F2069">
        <w:rPr>
          <w:rFonts w:eastAsia="Arial"/>
          <w:color w:val="252525"/>
          <w:sz w:val="28"/>
          <w:szCs w:val="28"/>
          <w:lang w:val="en-US"/>
        </w:rPr>
        <w:t xml:space="preserve">the applicable statutory VAT. </w:t>
      </w:r>
      <w:r w:rsidRPr="00636117">
        <w:rPr>
          <w:rFonts w:eastAsia="Arial"/>
          <w:color w:val="252525"/>
          <w:sz w:val="28"/>
          <w:szCs w:val="28"/>
          <w:lang w:val="en-US"/>
        </w:rPr>
        <w:t xml:space="preserve">Shipping costs, if any, are displayed separately during the checkout process. </w:t>
      </w:r>
    </w:p>
    <w:p w14:paraId="1AA6B939" w14:textId="127F78CF" w:rsidR="008F2069" w:rsidRPr="00636117" w:rsidRDefault="008F2069" w:rsidP="008F2069">
      <w:pPr>
        <w:pStyle w:val="selectable-text"/>
        <w:numPr>
          <w:ilvl w:val="1"/>
          <w:numId w:val="1"/>
        </w:numPr>
        <w:rPr>
          <w:rFonts w:eastAsia="Arial"/>
          <w:color w:val="252525"/>
          <w:sz w:val="28"/>
          <w:szCs w:val="28"/>
          <w:lang w:val="en-US"/>
        </w:rPr>
      </w:pPr>
      <w:r w:rsidRPr="00636117">
        <w:rPr>
          <w:rFonts w:eastAsia="Arial"/>
          <w:color w:val="252525"/>
          <w:sz w:val="28"/>
          <w:szCs w:val="28"/>
          <w:lang w:val="en-US"/>
        </w:rPr>
        <w:t>The Online Shop accepts all the following p</w:t>
      </w:r>
      <w:r w:rsidR="00D34976" w:rsidRPr="00636117">
        <w:rPr>
          <w:rFonts w:eastAsia="Arial"/>
          <w:color w:val="252525"/>
          <w:sz w:val="28"/>
          <w:szCs w:val="28"/>
          <w:lang w:val="en-US"/>
        </w:rPr>
        <w:t>ayment methods: Credit card, PayPal</w:t>
      </w:r>
      <w:r w:rsidR="00636117" w:rsidRPr="00636117">
        <w:rPr>
          <w:rFonts w:eastAsia="Arial"/>
          <w:color w:val="252525"/>
          <w:sz w:val="28"/>
          <w:szCs w:val="28"/>
          <w:lang w:val="en-US"/>
        </w:rPr>
        <w:t xml:space="preserve">, EPS. </w:t>
      </w:r>
      <w:r w:rsidRPr="00636117">
        <w:rPr>
          <w:rFonts w:eastAsia="Arial"/>
          <w:color w:val="252525"/>
          <w:sz w:val="28"/>
          <w:szCs w:val="28"/>
          <w:lang w:val="en-US"/>
        </w:rPr>
        <w:t>Payment is due immediately upon placing the order. The order will be processed only after the payment has been successfully received.</w:t>
      </w:r>
      <w:r w:rsidRPr="00636117">
        <w:rPr>
          <w:rStyle w:val="selectable-text1"/>
          <w:lang w:val="en-US"/>
        </w:rPr>
        <w:t xml:space="preserve"> </w:t>
      </w:r>
    </w:p>
    <w:p w14:paraId="4EC93D1E" w14:textId="77777777" w:rsidR="008F2069" w:rsidRPr="00636117" w:rsidRDefault="00D34976" w:rsidP="008F2069">
      <w:pPr>
        <w:pStyle w:val="ListParagraph"/>
        <w:numPr>
          <w:ilvl w:val="1"/>
          <w:numId w:val="1"/>
        </w:numPr>
        <w:spacing w:after="0" w:line="240" w:lineRule="auto"/>
        <w:rPr>
          <w:rFonts w:ascii="Times New Roman" w:eastAsia="Arial" w:hAnsi="Times New Roman" w:cs="Times New Roman"/>
          <w:b/>
          <w:bCs/>
          <w:color w:val="252525"/>
          <w:sz w:val="28"/>
          <w:szCs w:val="28"/>
          <w:lang w:val="en-US"/>
        </w:rPr>
      </w:pPr>
      <w:r w:rsidRPr="00636117">
        <w:rPr>
          <w:rFonts w:ascii="Times New Roman" w:eastAsia="Arial" w:hAnsi="Times New Roman" w:cs="Times New Roman"/>
          <w:color w:val="252525"/>
          <w:sz w:val="28"/>
          <w:szCs w:val="28"/>
          <w:lang w:val="en-US"/>
        </w:rPr>
        <w:t xml:space="preserve">In case of payment delay, the Company reserves the right to withhold delivery.  </w:t>
      </w:r>
    </w:p>
    <w:p w14:paraId="72961817" w14:textId="77777777" w:rsidR="008F2069" w:rsidRDefault="008F2069" w:rsidP="008F2069">
      <w:pPr>
        <w:pStyle w:val="ListParagraph"/>
        <w:spacing w:after="0" w:line="240" w:lineRule="auto"/>
        <w:ind w:left="1760"/>
        <w:rPr>
          <w:rFonts w:ascii="Times New Roman" w:eastAsia="Arial" w:hAnsi="Times New Roman" w:cs="Times New Roman"/>
          <w:color w:val="252525"/>
          <w:sz w:val="28"/>
          <w:szCs w:val="28"/>
          <w:lang w:val="en-US"/>
        </w:rPr>
      </w:pPr>
    </w:p>
    <w:p w14:paraId="16F9F225" w14:textId="77777777" w:rsidR="008F2069" w:rsidRPr="00636117" w:rsidRDefault="008F2069" w:rsidP="008F2069">
      <w:pPr>
        <w:pStyle w:val="ListParagraph"/>
        <w:numPr>
          <w:ilvl w:val="0"/>
          <w:numId w:val="1"/>
        </w:numPr>
        <w:spacing w:after="0" w:line="240" w:lineRule="auto"/>
        <w:jc w:val="center"/>
        <w:rPr>
          <w:rFonts w:ascii="Times New Roman" w:eastAsia="Arial" w:hAnsi="Times New Roman" w:cs="Times New Roman"/>
          <w:b/>
          <w:bCs/>
          <w:color w:val="252525"/>
          <w:sz w:val="28"/>
          <w:szCs w:val="28"/>
          <w:lang w:val="en-US"/>
        </w:rPr>
      </w:pPr>
      <w:r w:rsidRPr="00636117">
        <w:rPr>
          <w:rFonts w:eastAsia="Arial"/>
          <w:b/>
          <w:bCs/>
          <w:color w:val="252525"/>
          <w:sz w:val="28"/>
          <w:szCs w:val="28"/>
          <w:lang w:val="en-US"/>
        </w:rPr>
        <w:t>Order Processing, Delivery, and Returns</w:t>
      </w:r>
    </w:p>
    <w:p w14:paraId="488B52E9" w14:textId="77777777" w:rsidR="008F2069" w:rsidRDefault="008F2069" w:rsidP="008F2069">
      <w:pPr>
        <w:pStyle w:val="ListParagraph"/>
        <w:spacing w:after="0" w:line="240" w:lineRule="auto"/>
        <w:ind w:left="1040"/>
        <w:rPr>
          <w:rFonts w:eastAsia="Arial"/>
          <w:b/>
          <w:bCs/>
          <w:color w:val="252525"/>
          <w:sz w:val="28"/>
          <w:szCs w:val="28"/>
          <w:lang w:val="en-US"/>
        </w:rPr>
      </w:pPr>
    </w:p>
    <w:p w14:paraId="4700C868" w14:textId="188789D5" w:rsidR="008F2069" w:rsidRPr="00957302" w:rsidRDefault="008F2069" w:rsidP="008F2069">
      <w:pPr>
        <w:pStyle w:val="ListParagraph"/>
        <w:numPr>
          <w:ilvl w:val="1"/>
          <w:numId w:val="1"/>
        </w:numPr>
        <w:spacing w:after="0" w:line="240" w:lineRule="auto"/>
        <w:rPr>
          <w:rFonts w:ascii="Times New Roman" w:eastAsia="Arial" w:hAnsi="Times New Roman" w:cs="Times New Roman"/>
          <w:b/>
          <w:bCs/>
          <w:color w:val="252525"/>
          <w:sz w:val="28"/>
          <w:szCs w:val="28"/>
          <w:lang w:val="en-US"/>
        </w:rPr>
      </w:pPr>
      <w:r w:rsidRPr="00957302">
        <w:rPr>
          <w:rFonts w:ascii="Times New Roman" w:eastAsia="Arial" w:hAnsi="Times New Roman" w:cs="Times New Roman"/>
          <w:b/>
          <w:bCs/>
          <w:color w:val="252525"/>
          <w:sz w:val="28"/>
          <w:szCs w:val="28"/>
          <w:lang w:val="en-US"/>
        </w:rPr>
        <w:t xml:space="preserve">Order Processing </w:t>
      </w:r>
    </w:p>
    <w:p w14:paraId="22BF6043" w14:textId="77777777" w:rsidR="00957302" w:rsidRPr="00957302" w:rsidRDefault="00957302" w:rsidP="00957302">
      <w:pPr>
        <w:pStyle w:val="ListParagraph"/>
        <w:spacing w:after="0" w:line="240" w:lineRule="auto"/>
        <w:ind w:left="1760"/>
        <w:rPr>
          <w:rFonts w:ascii="Times New Roman" w:eastAsia="Arial" w:hAnsi="Times New Roman" w:cs="Times New Roman"/>
          <w:color w:val="252525"/>
          <w:sz w:val="2"/>
          <w:szCs w:val="2"/>
          <w:lang w:val="en-US"/>
        </w:rPr>
      </w:pPr>
    </w:p>
    <w:p w14:paraId="64C5CE98" w14:textId="0FB61AA7" w:rsidR="00957302" w:rsidRPr="00957302" w:rsidRDefault="008F2069" w:rsidP="00957302">
      <w:pPr>
        <w:pStyle w:val="selectable-text"/>
        <w:numPr>
          <w:ilvl w:val="2"/>
          <w:numId w:val="1"/>
        </w:numPr>
        <w:rPr>
          <w:rFonts w:eastAsia="Arial"/>
          <w:color w:val="252525"/>
          <w:sz w:val="28"/>
          <w:szCs w:val="28"/>
          <w:lang w:val="en-US"/>
        </w:rPr>
      </w:pPr>
      <w:r w:rsidRPr="008F2069">
        <w:rPr>
          <w:rFonts w:eastAsia="Arial"/>
          <w:color w:val="252525"/>
          <w:sz w:val="28"/>
          <w:szCs w:val="28"/>
          <w:lang w:val="en-US"/>
        </w:rPr>
        <w:t>Orders placed via the Online Shop are processed within</w:t>
      </w:r>
      <w:r w:rsidR="00636117">
        <w:rPr>
          <w:rFonts w:eastAsia="Arial"/>
          <w:color w:val="252525"/>
          <w:sz w:val="28"/>
          <w:szCs w:val="28"/>
          <w:lang w:val="en-US"/>
        </w:rPr>
        <w:t xml:space="preserve"> 2</w:t>
      </w:r>
      <w:r w:rsidRPr="00957302">
        <w:rPr>
          <w:rFonts w:eastAsia="Arial"/>
          <w:color w:val="252525"/>
          <w:sz w:val="28"/>
          <w:szCs w:val="28"/>
          <w:lang w:val="en-US"/>
        </w:rPr>
        <w:t xml:space="preserve"> business days</w:t>
      </w:r>
      <w:r w:rsidR="00636117">
        <w:rPr>
          <w:rFonts w:eastAsia="Arial"/>
          <w:color w:val="252525"/>
          <w:sz w:val="28"/>
          <w:szCs w:val="28"/>
          <w:lang w:val="en-US"/>
        </w:rPr>
        <w:t xml:space="preserve"> (Monday till Friday)</w:t>
      </w:r>
      <w:r w:rsidRPr="00957302">
        <w:rPr>
          <w:rFonts w:eastAsia="Arial"/>
          <w:color w:val="252525"/>
          <w:sz w:val="28"/>
          <w:szCs w:val="28"/>
          <w:lang w:val="en-US"/>
        </w:rPr>
        <w:t xml:space="preserve">. The Customer receives an order confirmation via email. If an item is out of stock, </w:t>
      </w:r>
      <w:proofErr w:type="spellStart"/>
      <w:r w:rsidR="00957302" w:rsidRPr="00957302">
        <w:rPr>
          <w:rFonts w:eastAsia="Arial"/>
          <w:color w:val="252525"/>
          <w:sz w:val="28"/>
          <w:szCs w:val="28"/>
          <w:lang w:val="en-US"/>
        </w:rPr>
        <w:t>Sessia</w:t>
      </w:r>
      <w:proofErr w:type="spellEnd"/>
      <w:r w:rsidR="00957302" w:rsidRPr="00957302">
        <w:rPr>
          <w:rFonts w:eastAsia="Arial"/>
          <w:color w:val="252525"/>
          <w:sz w:val="28"/>
          <w:szCs w:val="28"/>
          <w:lang w:val="en-US"/>
        </w:rPr>
        <w:t> GmbH</w:t>
      </w:r>
      <w:r w:rsidRPr="00957302">
        <w:rPr>
          <w:rFonts w:eastAsia="Arial"/>
          <w:color w:val="252525"/>
          <w:sz w:val="28"/>
          <w:szCs w:val="28"/>
          <w:lang w:val="en-US"/>
        </w:rPr>
        <w:t xml:space="preserve"> will inform the Customer promptly and offer alternatives or a refund.</w:t>
      </w:r>
    </w:p>
    <w:p w14:paraId="0503C813" w14:textId="77777777" w:rsidR="00957302" w:rsidRPr="00957302" w:rsidRDefault="00957302" w:rsidP="00957302">
      <w:pPr>
        <w:pStyle w:val="selectable-text"/>
        <w:ind w:left="1713"/>
        <w:rPr>
          <w:rFonts w:eastAsia="Arial"/>
          <w:color w:val="252525"/>
          <w:sz w:val="2"/>
          <w:szCs w:val="2"/>
          <w:lang w:val="en-US"/>
        </w:rPr>
      </w:pPr>
    </w:p>
    <w:p w14:paraId="345B9595" w14:textId="76FA9A51" w:rsidR="00957302" w:rsidRPr="00957302" w:rsidRDefault="008F2069" w:rsidP="00957302">
      <w:pPr>
        <w:pStyle w:val="selectable-text"/>
        <w:numPr>
          <w:ilvl w:val="1"/>
          <w:numId w:val="1"/>
        </w:numPr>
        <w:spacing w:after="60" w:afterAutospacing="0"/>
        <w:rPr>
          <w:rFonts w:eastAsia="Arial"/>
          <w:color w:val="252525"/>
          <w:sz w:val="28"/>
          <w:szCs w:val="28"/>
          <w:lang w:val="en-US"/>
        </w:rPr>
      </w:pPr>
      <w:r w:rsidRPr="00957302">
        <w:rPr>
          <w:rFonts w:eastAsia="Arial"/>
          <w:b/>
          <w:bCs/>
          <w:color w:val="252525"/>
          <w:sz w:val="28"/>
          <w:szCs w:val="28"/>
          <w:lang w:val="en-US"/>
        </w:rPr>
        <w:t xml:space="preserve">Delivery Terms </w:t>
      </w:r>
    </w:p>
    <w:p w14:paraId="38863D6F" w14:textId="77777777" w:rsidR="00957302" w:rsidRPr="00957302" w:rsidRDefault="00957302" w:rsidP="00957302">
      <w:pPr>
        <w:pStyle w:val="ListParagraph"/>
        <w:rPr>
          <w:rFonts w:eastAsia="Arial"/>
          <w:color w:val="252525"/>
          <w:sz w:val="2"/>
          <w:szCs w:val="2"/>
          <w:lang w:val="en-US"/>
        </w:rPr>
      </w:pPr>
    </w:p>
    <w:p w14:paraId="0DBF4C36" w14:textId="0C0BCBAC" w:rsidR="00957302" w:rsidRPr="00957302" w:rsidRDefault="008F2069" w:rsidP="00957302">
      <w:pPr>
        <w:pStyle w:val="selectable-text"/>
        <w:numPr>
          <w:ilvl w:val="2"/>
          <w:numId w:val="1"/>
        </w:numPr>
        <w:spacing w:after="60" w:afterAutospacing="0"/>
        <w:rPr>
          <w:rFonts w:eastAsia="Arial"/>
          <w:color w:val="252525"/>
          <w:sz w:val="28"/>
          <w:szCs w:val="28"/>
          <w:lang w:val="en-US"/>
        </w:rPr>
      </w:pPr>
      <w:r w:rsidRPr="00957302">
        <w:rPr>
          <w:rFonts w:eastAsia="Arial"/>
          <w:color w:val="252525"/>
          <w:sz w:val="28"/>
          <w:szCs w:val="28"/>
          <w:lang w:val="en-US"/>
        </w:rPr>
        <w:t xml:space="preserve">Deliveries are made within </w:t>
      </w:r>
      <w:r w:rsidR="00957302" w:rsidRPr="00957302">
        <w:rPr>
          <w:rFonts w:eastAsia="Arial"/>
          <w:color w:val="252525"/>
          <w:sz w:val="28"/>
          <w:szCs w:val="28"/>
          <w:lang w:val="en-US"/>
        </w:rPr>
        <w:t xml:space="preserve">Austria and </w:t>
      </w:r>
      <w:r w:rsidR="00636117">
        <w:rPr>
          <w:rFonts w:eastAsia="Arial"/>
          <w:color w:val="252525"/>
          <w:sz w:val="28"/>
          <w:szCs w:val="28"/>
          <w:lang w:val="en-US"/>
        </w:rPr>
        <w:t>within the European Union</w:t>
      </w:r>
    </w:p>
    <w:p w14:paraId="31A8536F" w14:textId="77FA8C32" w:rsidR="00957302" w:rsidRDefault="008F2069" w:rsidP="008F2069">
      <w:pPr>
        <w:pStyle w:val="selectable-text"/>
        <w:numPr>
          <w:ilvl w:val="2"/>
          <w:numId w:val="1"/>
        </w:numPr>
        <w:rPr>
          <w:rFonts w:eastAsia="Arial"/>
          <w:color w:val="252525"/>
          <w:sz w:val="28"/>
          <w:szCs w:val="28"/>
          <w:lang w:val="en-US"/>
        </w:rPr>
      </w:pPr>
      <w:r w:rsidRPr="00957302">
        <w:rPr>
          <w:rFonts w:eastAsia="Arial"/>
          <w:color w:val="252525"/>
          <w:sz w:val="28"/>
          <w:szCs w:val="28"/>
          <w:lang w:val="en-US"/>
        </w:rPr>
        <w:t xml:space="preserve"> Estimated delivery time is </w:t>
      </w:r>
      <w:r w:rsidR="00636117">
        <w:rPr>
          <w:rFonts w:eastAsia="Arial"/>
          <w:color w:val="252525"/>
          <w:sz w:val="28"/>
          <w:szCs w:val="28"/>
          <w:lang w:val="en-US"/>
        </w:rPr>
        <w:t>3-5</w:t>
      </w:r>
      <w:r w:rsidRPr="00957302">
        <w:rPr>
          <w:rFonts w:eastAsia="Arial"/>
          <w:color w:val="252525"/>
          <w:sz w:val="28"/>
          <w:szCs w:val="28"/>
          <w:lang w:val="en-US"/>
        </w:rPr>
        <w:t xml:space="preserve"> business days from the order confirmation date. </w:t>
      </w:r>
    </w:p>
    <w:p w14:paraId="0AFE6862" w14:textId="192DD9DA" w:rsidR="00957302" w:rsidRDefault="008F2069" w:rsidP="008F2069">
      <w:pPr>
        <w:pStyle w:val="selectable-text"/>
        <w:numPr>
          <w:ilvl w:val="2"/>
          <w:numId w:val="1"/>
        </w:numPr>
        <w:rPr>
          <w:rFonts w:eastAsia="Arial"/>
          <w:color w:val="252525"/>
          <w:sz w:val="28"/>
          <w:szCs w:val="28"/>
          <w:lang w:val="en-US"/>
        </w:rPr>
      </w:pPr>
      <w:r w:rsidRPr="00957302">
        <w:rPr>
          <w:rFonts w:eastAsia="Arial"/>
          <w:color w:val="252525"/>
          <w:sz w:val="28"/>
          <w:szCs w:val="28"/>
          <w:lang w:val="en-US"/>
        </w:rPr>
        <w:t xml:space="preserve"> Delivery delays due to force majeure or circumstances beyond </w:t>
      </w:r>
      <w:proofErr w:type="spellStart"/>
      <w:r w:rsidR="00957302">
        <w:rPr>
          <w:rFonts w:eastAsia="Arial"/>
          <w:color w:val="252525"/>
          <w:sz w:val="28"/>
          <w:szCs w:val="28"/>
          <w:lang w:val="en-US"/>
        </w:rPr>
        <w:t>Sessia</w:t>
      </w:r>
      <w:proofErr w:type="spellEnd"/>
      <w:r w:rsidR="00957302">
        <w:rPr>
          <w:rFonts w:eastAsia="Arial"/>
          <w:color w:val="252525"/>
          <w:sz w:val="28"/>
          <w:szCs w:val="28"/>
          <w:lang w:val="en-US"/>
        </w:rPr>
        <w:t> GmbH</w:t>
      </w:r>
      <w:r w:rsidRPr="00957302">
        <w:rPr>
          <w:rFonts w:eastAsia="Arial"/>
          <w:color w:val="252525"/>
          <w:sz w:val="28"/>
          <w:szCs w:val="28"/>
          <w:lang w:val="en-US"/>
        </w:rPr>
        <w:t xml:space="preserve">’s control do not entitle the Customer to claims for damages. </w:t>
      </w:r>
    </w:p>
    <w:p w14:paraId="0F0B3446" w14:textId="77777777" w:rsidR="00957302" w:rsidRPr="00957302" w:rsidRDefault="00957302" w:rsidP="00957302">
      <w:pPr>
        <w:pStyle w:val="selectable-text"/>
        <w:ind w:left="1713"/>
        <w:rPr>
          <w:rFonts w:eastAsia="Arial"/>
          <w:color w:val="252525"/>
          <w:sz w:val="2"/>
          <w:szCs w:val="2"/>
          <w:lang w:val="en-US"/>
        </w:rPr>
      </w:pPr>
    </w:p>
    <w:p w14:paraId="656291FA" w14:textId="06FF1FBF" w:rsidR="00957302" w:rsidRPr="00957302" w:rsidRDefault="008F2069" w:rsidP="008F2069">
      <w:pPr>
        <w:pStyle w:val="selectable-text"/>
        <w:numPr>
          <w:ilvl w:val="1"/>
          <w:numId w:val="1"/>
        </w:numPr>
        <w:rPr>
          <w:rFonts w:eastAsia="Arial"/>
          <w:color w:val="252525"/>
          <w:sz w:val="28"/>
          <w:szCs w:val="28"/>
          <w:lang w:val="en-US"/>
        </w:rPr>
      </w:pPr>
      <w:r w:rsidRPr="00957302">
        <w:rPr>
          <w:rFonts w:eastAsia="Arial"/>
          <w:b/>
          <w:bCs/>
          <w:color w:val="252525"/>
          <w:sz w:val="28"/>
          <w:szCs w:val="28"/>
          <w:lang w:val="en-US"/>
        </w:rPr>
        <w:t xml:space="preserve"> Shipping Costs </w:t>
      </w:r>
    </w:p>
    <w:p w14:paraId="0471A1DB" w14:textId="77777777" w:rsidR="00957302" w:rsidRPr="00957302" w:rsidRDefault="00957302" w:rsidP="00957302">
      <w:pPr>
        <w:pStyle w:val="selectable-text"/>
        <w:ind w:left="1760"/>
        <w:rPr>
          <w:rFonts w:eastAsia="Arial"/>
          <w:color w:val="252525"/>
          <w:sz w:val="2"/>
          <w:szCs w:val="2"/>
          <w:lang w:val="en-US"/>
        </w:rPr>
      </w:pPr>
    </w:p>
    <w:p w14:paraId="61F2D8F2" w14:textId="5AE48BBB" w:rsidR="008F2069" w:rsidRDefault="008F2069" w:rsidP="00957302">
      <w:pPr>
        <w:pStyle w:val="selectable-text"/>
        <w:numPr>
          <w:ilvl w:val="2"/>
          <w:numId w:val="1"/>
        </w:numPr>
        <w:rPr>
          <w:rFonts w:eastAsia="Arial"/>
          <w:color w:val="252525"/>
          <w:sz w:val="28"/>
          <w:szCs w:val="28"/>
          <w:lang w:val="en-US"/>
        </w:rPr>
      </w:pPr>
      <w:r w:rsidRPr="00957302">
        <w:rPr>
          <w:rFonts w:eastAsia="Arial"/>
          <w:color w:val="252525"/>
          <w:sz w:val="28"/>
          <w:szCs w:val="28"/>
          <w:lang w:val="en-US"/>
        </w:rPr>
        <w:t xml:space="preserve">Shipping costs are calculated based on the delivery address and are displayed during the checkout process. </w:t>
      </w:r>
    </w:p>
    <w:p w14:paraId="0CD16B10" w14:textId="77777777" w:rsidR="00957302" w:rsidRPr="00957302" w:rsidRDefault="00957302" w:rsidP="00957302">
      <w:pPr>
        <w:pStyle w:val="selectable-text"/>
        <w:ind w:left="1713"/>
        <w:rPr>
          <w:rFonts w:eastAsia="Arial"/>
          <w:b/>
          <w:bCs/>
          <w:color w:val="252525"/>
          <w:sz w:val="2"/>
          <w:szCs w:val="2"/>
          <w:lang w:val="en-US"/>
        </w:rPr>
      </w:pPr>
    </w:p>
    <w:p w14:paraId="1F7B7E66" w14:textId="165AFC45" w:rsidR="008F2069" w:rsidRDefault="008F2069" w:rsidP="00957302">
      <w:pPr>
        <w:pStyle w:val="selectable-text"/>
        <w:numPr>
          <w:ilvl w:val="1"/>
          <w:numId w:val="1"/>
        </w:numPr>
        <w:rPr>
          <w:rFonts w:eastAsia="Arial"/>
          <w:b/>
          <w:bCs/>
          <w:color w:val="252525"/>
          <w:sz w:val="28"/>
          <w:szCs w:val="28"/>
          <w:lang w:val="en-US"/>
        </w:rPr>
      </w:pPr>
      <w:r w:rsidRPr="00957302">
        <w:rPr>
          <w:rFonts w:eastAsia="Arial"/>
          <w:b/>
          <w:bCs/>
          <w:color w:val="252525"/>
          <w:sz w:val="28"/>
          <w:szCs w:val="28"/>
          <w:lang w:val="en-US"/>
        </w:rPr>
        <w:t xml:space="preserve"> Risk Transfer </w:t>
      </w:r>
    </w:p>
    <w:p w14:paraId="3B8C8EE6" w14:textId="77777777" w:rsidR="00957302" w:rsidRPr="00957302" w:rsidRDefault="00957302" w:rsidP="00957302">
      <w:pPr>
        <w:pStyle w:val="selectable-text"/>
        <w:ind w:left="1760"/>
        <w:rPr>
          <w:rFonts w:eastAsia="Arial"/>
          <w:b/>
          <w:bCs/>
          <w:color w:val="252525"/>
          <w:sz w:val="2"/>
          <w:szCs w:val="2"/>
          <w:lang w:val="en-US"/>
        </w:rPr>
      </w:pPr>
    </w:p>
    <w:p w14:paraId="5FCDE670" w14:textId="6BCA40D9" w:rsidR="00957302" w:rsidRDefault="008F2069" w:rsidP="008F2069">
      <w:pPr>
        <w:pStyle w:val="selectable-text"/>
        <w:numPr>
          <w:ilvl w:val="2"/>
          <w:numId w:val="1"/>
        </w:numPr>
        <w:rPr>
          <w:rFonts w:eastAsia="Arial"/>
          <w:color w:val="252525"/>
          <w:sz w:val="28"/>
          <w:szCs w:val="28"/>
          <w:lang w:val="en-US"/>
        </w:rPr>
      </w:pPr>
      <w:r w:rsidRPr="008F2069">
        <w:rPr>
          <w:rFonts w:eastAsia="Arial"/>
          <w:color w:val="252525"/>
          <w:sz w:val="28"/>
          <w:szCs w:val="28"/>
          <w:lang w:val="en-US"/>
        </w:rPr>
        <w:t xml:space="preserve">Risk of accidental loss or deterioration of the goods transfers to the Customer upon delivery to the specified address or upon handover to the shipping carrier if the Customer has arranged the transport. </w:t>
      </w:r>
    </w:p>
    <w:p w14:paraId="4926C57C" w14:textId="6F72FB3D" w:rsidR="00957302" w:rsidRDefault="00957302" w:rsidP="00957302">
      <w:pPr>
        <w:pStyle w:val="selectable-text"/>
        <w:ind w:left="1713"/>
        <w:rPr>
          <w:rFonts w:eastAsia="Arial"/>
          <w:color w:val="252525"/>
          <w:sz w:val="28"/>
          <w:szCs w:val="28"/>
          <w:lang w:val="en-US"/>
        </w:rPr>
      </w:pPr>
    </w:p>
    <w:p w14:paraId="291D4128" w14:textId="77777777" w:rsidR="00957302" w:rsidRDefault="00957302" w:rsidP="00957302">
      <w:pPr>
        <w:pStyle w:val="selectable-text"/>
        <w:ind w:left="1713"/>
        <w:rPr>
          <w:rFonts w:eastAsia="Arial"/>
          <w:color w:val="252525"/>
          <w:sz w:val="28"/>
          <w:szCs w:val="28"/>
          <w:lang w:val="en-US"/>
        </w:rPr>
      </w:pPr>
    </w:p>
    <w:p w14:paraId="5446467D" w14:textId="0D46394C" w:rsidR="00957302" w:rsidRDefault="008F2069" w:rsidP="008F2069">
      <w:pPr>
        <w:pStyle w:val="selectable-text"/>
        <w:numPr>
          <w:ilvl w:val="1"/>
          <w:numId w:val="1"/>
        </w:numPr>
        <w:rPr>
          <w:rFonts w:eastAsia="Arial"/>
          <w:b/>
          <w:bCs/>
          <w:color w:val="252525"/>
          <w:sz w:val="28"/>
          <w:szCs w:val="28"/>
          <w:lang w:val="en-US"/>
        </w:rPr>
      </w:pPr>
      <w:r w:rsidRPr="00957302">
        <w:rPr>
          <w:rFonts w:eastAsia="Arial"/>
          <w:color w:val="252525"/>
          <w:sz w:val="28"/>
          <w:szCs w:val="28"/>
          <w:lang w:val="en-US"/>
        </w:rPr>
        <w:t xml:space="preserve"> </w:t>
      </w:r>
      <w:r w:rsidRPr="00957302">
        <w:rPr>
          <w:rFonts w:eastAsia="Arial"/>
          <w:b/>
          <w:bCs/>
          <w:color w:val="252525"/>
          <w:sz w:val="28"/>
          <w:szCs w:val="28"/>
          <w:lang w:val="en-US"/>
        </w:rPr>
        <w:t xml:space="preserve">Return Policy </w:t>
      </w:r>
    </w:p>
    <w:p w14:paraId="5A10CBEF" w14:textId="77777777" w:rsidR="00957302" w:rsidRPr="00957302" w:rsidRDefault="00957302" w:rsidP="00957302">
      <w:pPr>
        <w:pStyle w:val="selectable-text"/>
        <w:ind w:left="1760"/>
        <w:rPr>
          <w:rFonts w:eastAsia="Arial"/>
          <w:b/>
          <w:bCs/>
          <w:color w:val="252525"/>
          <w:sz w:val="2"/>
          <w:szCs w:val="2"/>
          <w:lang w:val="en-US"/>
        </w:rPr>
      </w:pPr>
    </w:p>
    <w:p w14:paraId="57EE28AF" w14:textId="549E2A71" w:rsidR="00957302" w:rsidRPr="00957302" w:rsidRDefault="008F2069" w:rsidP="008F2069">
      <w:pPr>
        <w:pStyle w:val="selectable-text"/>
        <w:numPr>
          <w:ilvl w:val="2"/>
          <w:numId w:val="1"/>
        </w:numPr>
        <w:rPr>
          <w:rFonts w:eastAsia="Arial"/>
          <w:b/>
          <w:bCs/>
          <w:color w:val="252525"/>
          <w:sz w:val="28"/>
          <w:szCs w:val="28"/>
          <w:lang w:val="en-US"/>
        </w:rPr>
      </w:pPr>
      <w:r w:rsidRPr="00957302">
        <w:rPr>
          <w:rFonts w:eastAsia="Arial"/>
          <w:color w:val="252525"/>
          <w:sz w:val="28"/>
          <w:szCs w:val="28"/>
          <w:lang w:val="en-US"/>
        </w:rPr>
        <w:t xml:space="preserve">Customers may return products within </w:t>
      </w:r>
      <w:r w:rsidR="00636117">
        <w:rPr>
          <w:rFonts w:eastAsia="Arial"/>
          <w:color w:val="252525"/>
          <w:sz w:val="28"/>
          <w:szCs w:val="28"/>
          <w:lang w:val="en-US"/>
        </w:rPr>
        <w:t>14</w:t>
      </w:r>
      <w:r w:rsidRPr="00957302">
        <w:rPr>
          <w:rFonts w:eastAsia="Arial"/>
          <w:color w:val="252525"/>
          <w:sz w:val="28"/>
          <w:szCs w:val="28"/>
          <w:lang w:val="en-US"/>
        </w:rPr>
        <w:t xml:space="preserve"> days from the date of receipt, provided the products are unused, unopened, and in their original packaging.</w:t>
      </w:r>
    </w:p>
    <w:p w14:paraId="10B2F324" w14:textId="415F0045" w:rsidR="00957302" w:rsidRDefault="008F2069" w:rsidP="008F2069">
      <w:pPr>
        <w:pStyle w:val="selectable-text"/>
        <w:numPr>
          <w:ilvl w:val="2"/>
          <w:numId w:val="1"/>
        </w:numPr>
        <w:rPr>
          <w:rFonts w:eastAsia="Arial"/>
          <w:b/>
          <w:bCs/>
          <w:color w:val="252525"/>
          <w:sz w:val="28"/>
          <w:szCs w:val="28"/>
          <w:lang w:val="en-US"/>
        </w:rPr>
      </w:pPr>
      <w:r w:rsidRPr="00957302">
        <w:rPr>
          <w:rFonts w:eastAsia="Arial"/>
          <w:color w:val="252525"/>
          <w:sz w:val="28"/>
          <w:szCs w:val="28"/>
          <w:lang w:val="en-US"/>
        </w:rPr>
        <w:t xml:space="preserve">To initiate a return, the Customer must contact </w:t>
      </w:r>
      <w:proofErr w:type="spellStart"/>
      <w:r w:rsidR="00957302">
        <w:rPr>
          <w:rFonts w:eastAsia="Arial"/>
          <w:color w:val="252525"/>
          <w:sz w:val="28"/>
          <w:szCs w:val="28"/>
          <w:lang w:val="en-US"/>
        </w:rPr>
        <w:t>Sessia</w:t>
      </w:r>
      <w:proofErr w:type="spellEnd"/>
      <w:r w:rsidR="00957302">
        <w:rPr>
          <w:rFonts w:eastAsia="Arial"/>
          <w:color w:val="252525"/>
          <w:sz w:val="28"/>
          <w:szCs w:val="28"/>
          <w:lang w:val="en-US"/>
        </w:rPr>
        <w:t xml:space="preserve"> GmbH</w:t>
      </w:r>
      <w:r w:rsidRPr="00957302">
        <w:rPr>
          <w:rFonts w:eastAsia="Arial"/>
          <w:color w:val="252525"/>
          <w:sz w:val="28"/>
          <w:szCs w:val="28"/>
          <w:lang w:val="en-US"/>
        </w:rPr>
        <w:t xml:space="preserve"> </w:t>
      </w:r>
      <w:r w:rsidR="00957302" w:rsidRPr="00957302">
        <w:rPr>
          <w:rFonts w:eastAsia="Arial"/>
          <w:color w:val="252525"/>
          <w:sz w:val="28"/>
          <w:szCs w:val="28"/>
          <w:lang w:val="en-US"/>
        </w:rPr>
        <w:t xml:space="preserve">via the contact details provided on the website and also in strict compliance </w:t>
      </w:r>
      <w:r w:rsidR="00957302">
        <w:rPr>
          <w:rFonts w:eastAsia="Arial"/>
          <w:color w:val="252525"/>
          <w:sz w:val="28"/>
          <w:szCs w:val="28"/>
          <w:lang w:val="en-US"/>
        </w:rPr>
        <w:t xml:space="preserve">of </w:t>
      </w:r>
      <w:r w:rsidRPr="00957302">
        <w:rPr>
          <w:rFonts w:eastAsia="Arial"/>
          <w:color w:val="252525"/>
          <w:sz w:val="28"/>
          <w:szCs w:val="28"/>
          <w:lang w:val="en-US"/>
        </w:rPr>
        <w:t>the return instructions.</w:t>
      </w:r>
    </w:p>
    <w:p w14:paraId="6AFFCF33" w14:textId="5234F7A9" w:rsidR="00957302" w:rsidRDefault="008F2069" w:rsidP="008F2069">
      <w:pPr>
        <w:pStyle w:val="selectable-text"/>
        <w:numPr>
          <w:ilvl w:val="2"/>
          <w:numId w:val="1"/>
        </w:numPr>
        <w:rPr>
          <w:rFonts w:eastAsia="Arial"/>
          <w:b/>
          <w:bCs/>
          <w:color w:val="252525"/>
          <w:sz w:val="28"/>
          <w:szCs w:val="28"/>
          <w:lang w:val="en-US"/>
        </w:rPr>
      </w:pPr>
      <w:r w:rsidRPr="00957302">
        <w:rPr>
          <w:rFonts w:eastAsia="Arial"/>
          <w:color w:val="252525"/>
          <w:sz w:val="28"/>
          <w:szCs w:val="28"/>
          <w:lang w:val="en-US"/>
        </w:rPr>
        <w:t xml:space="preserve">Refunds are processed within </w:t>
      </w:r>
      <w:r w:rsidR="00636117">
        <w:rPr>
          <w:rFonts w:eastAsia="Arial"/>
          <w:color w:val="252525"/>
          <w:sz w:val="28"/>
          <w:szCs w:val="28"/>
          <w:lang w:val="en-US"/>
        </w:rPr>
        <w:t>30</w:t>
      </w:r>
      <w:r w:rsidRPr="00957302">
        <w:rPr>
          <w:rFonts w:eastAsia="Arial"/>
          <w:color w:val="252525"/>
          <w:sz w:val="28"/>
          <w:szCs w:val="28"/>
          <w:lang w:val="en-US"/>
        </w:rPr>
        <w:t xml:space="preserve"> business days upon receipt and inspection of the returned goods. </w:t>
      </w:r>
    </w:p>
    <w:p w14:paraId="28B7F889" w14:textId="0BCB31E8" w:rsidR="00AE4A25" w:rsidRPr="00957302" w:rsidRDefault="008F2069" w:rsidP="00957302">
      <w:pPr>
        <w:pStyle w:val="selectable-text"/>
        <w:numPr>
          <w:ilvl w:val="2"/>
          <w:numId w:val="1"/>
        </w:numPr>
        <w:rPr>
          <w:rFonts w:eastAsia="Arial"/>
          <w:b/>
          <w:bCs/>
          <w:color w:val="252525"/>
          <w:sz w:val="28"/>
          <w:szCs w:val="28"/>
          <w:lang w:val="en-US"/>
        </w:rPr>
      </w:pPr>
      <w:r w:rsidRPr="00957302">
        <w:rPr>
          <w:rFonts w:eastAsia="Arial"/>
          <w:color w:val="252525"/>
          <w:sz w:val="28"/>
          <w:szCs w:val="28"/>
          <w:lang w:val="en-US"/>
        </w:rPr>
        <w:t xml:space="preserve">Shipping costs for returns are borne by the Customer unless the return is due to a defect or incorrect delivery. </w:t>
      </w:r>
    </w:p>
    <w:p w14:paraId="417F7A30" w14:textId="77777777" w:rsidR="00967D76" w:rsidRPr="00AE4A25" w:rsidRDefault="00967D76" w:rsidP="00AE4A25">
      <w:pPr>
        <w:spacing w:after="0" w:line="240" w:lineRule="auto"/>
        <w:ind w:firstLine="680"/>
        <w:rPr>
          <w:rFonts w:ascii="Times New Roman" w:hAnsi="Times New Roman" w:cs="Times New Roman"/>
          <w:sz w:val="28"/>
          <w:szCs w:val="28"/>
          <w:lang w:val="en-US"/>
        </w:rPr>
      </w:pPr>
    </w:p>
    <w:p w14:paraId="4BDA4110" w14:textId="27301DDD" w:rsidR="00AE4A25" w:rsidRDefault="00D34976" w:rsidP="00957302">
      <w:pPr>
        <w:pStyle w:val="ListParagraph"/>
        <w:numPr>
          <w:ilvl w:val="0"/>
          <w:numId w:val="1"/>
        </w:numPr>
        <w:spacing w:after="0" w:line="240" w:lineRule="auto"/>
        <w:jc w:val="center"/>
        <w:rPr>
          <w:rFonts w:ascii="Times New Roman" w:eastAsia="Arial" w:hAnsi="Times New Roman" w:cs="Times New Roman"/>
          <w:b/>
          <w:bCs/>
          <w:color w:val="252525"/>
          <w:sz w:val="28"/>
          <w:szCs w:val="28"/>
          <w:lang w:val="en-US"/>
        </w:rPr>
      </w:pPr>
      <w:r w:rsidRPr="00AE4A25">
        <w:rPr>
          <w:rFonts w:ascii="Times New Roman" w:eastAsia="Arial" w:hAnsi="Times New Roman" w:cs="Times New Roman"/>
          <w:b/>
          <w:bCs/>
          <w:color w:val="252525"/>
          <w:sz w:val="28"/>
          <w:szCs w:val="28"/>
          <w:lang w:val="en-US"/>
        </w:rPr>
        <w:t>Right of Withdrawal</w:t>
      </w:r>
    </w:p>
    <w:p w14:paraId="0BA9BC81" w14:textId="77777777" w:rsidR="00AE4A25" w:rsidRPr="00AE4A25" w:rsidRDefault="00AE4A25" w:rsidP="00AE4A25">
      <w:pPr>
        <w:pStyle w:val="ListParagraph"/>
        <w:spacing w:after="0" w:line="240" w:lineRule="auto"/>
        <w:ind w:left="1040"/>
        <w:rPr>
          <w:rFonts w:ascii="Times New Roman" w:eastAsia="Arial" w:hAnsi="Times New Roman" w:cs="Times New Roman"/>
          <w:b/>
          <w:bCs/>
          <w:color w:val="252525"/>
          <w:sz w:val="28"/>
          <w:szCs w:val="28"/>
          <w:lang w:val="en-US"/>
        </w:rPr>
      </w:pPr>
    </w:p>
    <w:p w14:paraId="27718F48" w14:textId="77777777" w:rsidR="00AE4A25" w:rsidRPr="00AE4A25" w:rsidRDefault="00D34976" w:rsidP="00957302">
      <w:pPr>
        <w:pStyle w:val="ListParagraph"/>
        <w:numPr>
          <w:ilvl w:val="1"/>
          <w:numId w:val="1"/>
        </w:numPr>
        <w:spacing w:after="0" w:line="240" w:lineRule="auto"/>
        <w:rPr>
          <w:rFonts w:ascii="Times New Roman" w:eastAsia="Arial" w:hAnsi="Times New Roman" w:cs="Times New Roman"/>
          <w:b/>
          <w:bCs/>
          <w:color w:val="252525"/>
          <w:sz w:val="28"/>
          <w:szCs w:val="28"/>
          <w:lang w:val="en-US"/>
        </w:rPr>
      </w:pPr>
      <w:r w:rsidRPr="00AE4A25">
        <w:rPr>
          <w:rFonts w:ascii="Times New Roman" w:eastAsia="Arial" w:hAnsi="Times New Roman" w:cs="Times New Roman"/>
          <w:color w:val="252525"/>
          <w:sz w:val="28"/>
          <w:szCs w:val="28"/>
          <w:lang w:val="en-US"/>
        </w:rPr>
        <w:t>Consumers have a 14-day right of withdrawal under the Austrian Distance and Off-Premises Transactions Act (FAGG), starting from receipt of the goods.</w:t>
      </w:r>
    </w:p>
    <w:p w14:paraId="4C2F5DE7" w14:textId="77777777" w:rsidR="00AE4A25" w:rsidRPr="00AE4A25" w:rsidRDefault="00D34976" w:rsidP="00957302">
      <w:pPr>
        <w:pStyle w:val="ListParagraph"/>
        <w:numPr>
          <w:ilvl w:val="1"/>
          <w:numId w:val="1"/>
        </w:numPr>
        <w:spacing w:after="0" w:line="240" w:lineRule="auto"/>
        <w:rPr>
          <w:rFonts w:ascii="Times New Roman" w:eastAsia="Arial" w:hAnsi="Times New Roman" w:cs="Times New Roman"/>
          <w:b/>
          <w:bCs/>
          <w:color w:val="252525"/>
          <w:sz w:val="28"/>
          <w:szCs w:val="28"/>
          <w:lang w:val="en-US"/>
        </w:rPr>
      </w:pPr>
      <w:r w:rsidRPr="00AE4A25">
        <w:rPr>
          <w:rFonts w:ascii="Times New Roman" w:eastAsia="Arial" w:hAnsi="Times New Roman" w:cs="Times New Roman"/>
          <w:color w:val="252525"/>
          <w:sz w:val="28"/>
          <w:szCs w:val="28"/>
          <w:lang w:val="en-US"/>
        </w:rPr>
        <w:t xml:space="preserve">Withdrawal can be declared informally (e.g., via email) or by using the model withdrawal </w:t>
      </w:r>
      <w:r w:rsidRPr="00636117">
        <w:rPr>
          <w:rFonts w:ascii="Times New Roman" w:eastAsia="Arial" w:hAnsi="Times New Roman" w:cs="Times New Roman"/>
          <w:color w:val="252525"/>
          <w:sz w:val="28"/>
          <w:szCs w:val="28"/>
          <w:lang w:val="en-US"/>
        </w:rPr>
        <w:t>form (Appendix).</w:t>
      </w:r>
    </w:p>
    <w:p w14:paraId="63E49B63" w14:textId="77777777" w:rsidR="00AE4A25" w:rsidRPr="00AE4A25" w:rsidRDefault="00D34976" w:rsidP="00957302">
      <w:pPr>
        <w:pStyle w:val="ListParagraph"/>
        <w:numPr>
          <w:ilvl w:val="1"/>
          <w:numId w:val="1"/>
        </w:numPr>
        <w:spacing w:after="0" w:line="240" w:lineRule="auto"/>
        <w:rPr>
          <w:rFonts w:ascii="Times New Roman" w:eastAsia="Arial" w:hAnsi="Times New Roman" w:cs="Times New Roman"/>
          <w:b/>
          <w:bCs/>
          <w:color w:val="252525"/>
          <w:sz w:val="28"/>
          <w:szCs w:val="28"/>
          <w:lang w:val="en-US"/>
        </w:rPr>
      </w:pPr>
      <w:r w:rsidRPr="00AE4A25">
        <w:rPr>
          <w:rFonts w:ascii="Times New Roman" w:eastAsia="Arial" w:hAnsi="Times New Roman" w:cs="Times New Roman"/>
          <w:color w:val="252525"/>
          <w:sz w:val="28"/>
          <w:szCs w:val="28"/>
          <w:lang w:val="en-US"/>
        </w:rPr>
        <w:t>Return shipping costs are borne by the customer. Goods must be undamaged and in original packaging.</w:t>
      </w:r>
    </w:p>
    <w:p w14:paraId="0D656FAF" w14:textId="341A9216" w:rsidR="00967D76" w:rsidRPr="00295BC1" w:rsidRDefault="00D34976" w:rsidP="00957302">
      <w:pPr>
        <w:pStyle w:val="ListParagraph"/>
        <w:numPr>
          <w:ilvl w:val="1"/>
          <w:numId w:val="1"/>
        </w:numPr>
        <w:spacing w:after="0" w:line="240" w:lineRule="auto"/>
        <w:rPr>
          <w:rFonts w:ascii="Times New Roman" w:eastAsia="Arial" w:hAnsi="Times New Roman" w:cs="Times New Roman"/>
          <w:b/>
          <w:bCs/>
          <w:color w:val="252525"/>
          <w:sz w:val="28"/>
          <w:szCs w:val="28"/>
          <w:lang w:val="en-US"/>
        </w:rPr>
      </w:pPr>
      <w:r w:rsidRPr="00AE4A25">
        <w:rPr>
          <w:rFonts w:ascii="Times New Roman" w:eastAsia="Arial" w:hAnsi="Times New Roman" w:cs="Times New Roman"/>
          <w:color w:val="252525"/>
          <w:sz w:val="28"/>
          <w:szCs w:val="28"/>
          <w:lang w:val="en-US"/>
        </w:rPr>
        <w:t xml:space="preserve">Exceptions: No right of withdrawal for personalized products or unsealed packaging due to hygiene reasons.  </w:t>
      </w:r>
    </w:p>
    <w:p w14:paraId="7A631993" w14:textId="77777777" w:rsidR="00295BC1" w:rsidRPr="00AE4A25" w:rsidRDefault="00295BC1" w:rsidP="00295BC1">
      <w:pPr>
        <w:pStyle w:val="ListParagraph"/>
        <w:spacing w:after="0" w:line="240" w:lineRule="auto"/>
        <w:ind w:left="1760"/>
        <w:rPr>
          <w:rFonts w:ascii="Times New Roman" w:eastAsia="Arial" w:hAnsi="Times New Roman" w:cs="Times New Roman"/>
          <w:b/>
          <w:bCs/>
          <w:color w:val="252525"/>
          <w:sz w:val="28"/>
          <w:szCs w:val="28"/>
          <w:lang w:val="en-US"/>
        </w:rPr>
      </w:pPr>
    </w:p>
    <w:p w14:paraId="20A0A417" w14:textId="282FA627" w:rsidR="00AE4A25" w:rsidRDefault="00D34976" w:rsidP="00295BC1">
      <w:pPr>
        <w:pStyle w:val="ListParagraph"/>
        <w:numPr>
          <w:ilvl w:val="0"/>
          <w:numId w:val="1"/>
        </w:numPr>
        <w:spacing w:after="0" w:line="240" w:lineRule="auto"/>
        <w:jc w:val="center"/>
        <w:rPr>
          <w:rFonts w:ascii="Times New Roman" w:eastAsia="Arial" w:hAnsi="Times New Roman" w:cs="Times New Roman"/>
          <w:b/>
          <w:bCs/>
          <w:color w:val="252525"/>
          <w:sz w:val="28"/>
          <w:szCs w:val="28"/>
          <w:lang w:val="en-US"/>
        </w:rPr>
      </w:pPr>
      <w:r w:rsidRPr="00AE4A25">
        <w:rPr>
          <w:rFonts w:ascii="Times New Roman" w:eastAsia="Arial" w:hAnsi="Times New Roman" w:cs="Times New Roman"/>
          <w:b/>
          <w:bCs/>
          <w:color w:val="252525"/>
          <w:sz w:val="28"/>
          <w:szCs w:val="28"/>
          <w:lang w:val="en-US"/>
        </w:rPr>
        <w:t>Warranty and Liability</w:t>
      </w:r>
    </w:p>
    <w:p w14:paraId="4705F66B" w14:textId="77777777" w:rsidR="00707129" w:rsidRPr="00AE4A25" w:rsidRDefault="00707129" w:rsidP="00707129">
      <w:pPr>
        <w:pStyle w:val="ListParagraph"/>
        <w:spacing w:after="0" w:line="240" w:lineRule="auto"/>
        <w:ind w:left="1040"/>
        <w:rPr>
          <w:rFonts w:ascii="Times New Roman" w:eastAsia="Arial" w:hAnsi="Times New Roman" w:cs="Times New Roman"/>
          <w:b/>
          <w:bCs/>
          <w:color w:val="252525"/>
          <w:sz w:val="28"/>
          <w:szCs w:val="28"/>
          <w:lang w:val="en-US"/>
        </w:rPr>
      </w:pPr>
    </w:p>
    <w:p w14:paraId="2F40DB89" w14:textId="0B20E7DF" w:rsidR="00295BC1" w:rsidRPr="00636117" w:rsidRDefault="00295BC1" w:rsidP="00295BC1">
      <w:pPr>
        <w:pStyle w:val="selectable-text"/>
        <w:numPr>
          <w:ilvl w:val="1"/>
          <w:numId w:val="1"/>
        </w:numPr>
        <w:rPr>
          <w:lang w:val="en-US"/>
        </w:rPr>
      </w:pPr>
      <w:r w:rsidRPr="00295BC1">
        <w:rPr>
          <w:rFonts w:eastAsia="Arial"/>
          <w:color w:val="252525"/>
          <w:sz w:val="28"/>
          <w:szCs w:val="28"/>
          <w:lang w:val="en-US"/>
        </w:rPr>
        <w:t>Customers are entitled to statutory warranty rights</w:t>
      </w:r>
      <w:r>
        <w:rPr>
          <w:rFonts w:eastAsia="Arial"/>
          <w:color w:val="252525"/>
          <w:sz w:val="28"/>
          <w:szCs w:val="28"/>
          <w:lang w:val="en-US"/>
        </w:rPr>
        <w:t xml:space="preserve"> (w</w:t>
      </w:r>
      <w:r w:rsidR="00D34976" w:rsidRPr="00AE4A25">
        <w:rPr>
          <w:rFonts w:eastAsia="Arial"/>
          <w:color w:val="252525"/>
          <w:sz w:val="28"/>
          <w:szCs w:val="28"/>
          <w:lang w:val="en-US"/>
        </w:rPr>
        <w:t>arranty claims are governed</w:t>
      </w:r>
      <w:r>
        <w:rPr>
          <w:rFonts w:eastAsia="Arial"/>
          <w:color w:val="252525"/>
          <w:sz w:val="28"/>
          <w:szCs w:val="28"/>
          <w:lang w:val="en-US"/>
        </w:rPr>
        <w:t>)</w:t>
      </w:r>
      <w:r w:rsidR="00D34976" w:rsidRPr="00AE4A25">
        <w:rPr>
          <w:rFonts w:eastAsia="Arial"/>
          <w:color w:val="252525"/>
          <w:sz w:val="28"/>
          <w:szCs w:val="28"/>
          <w:lang w:val="en-US"/>
        </w:rPr>
        <w:t xml:space="preserve"> </w:t>
      </w:r>
      <w:r>
        <w:rPr>
          <w:rFonts w:eastAsia="Arial"/>
          <w:color w:val="252525"/>
          <w:sz w:val="28"/>
          <w:szCs w:val="28"/>
          <w:lang w:val="en-US"/>
        </w:rPr>
        <w:t xml:space="preserve">under </w:t>
      </w:r>
      <w:r w:rsidR="00D34976" w:rsidRPr="00AE4A25">
        <w:rPr>
          <w:rFonts w:eastAsia="Arial"/>
          <w:color w:val="252525"/>
          <w:sz w:val="28"/>
          <w:szCs w:val="28"/>
          <w:lang w:val="en-US"/>
        </w:rPr>
        <w:t xml:space="preserve">the Austrian Civil Code (ABGB). </w:t>
      </w:r>
      <w:r w:rsidRPr="00295BC1">
        <w:rPr>
          <w:rFonts w:eastAsia="Arial"/>
          <w:color w:val="252525"/>
          <w:sz w:val="28"/>
          <w:szCs w:val="28"/>
          <w:lang w:val="en-US"/>
        </w:rPr>
        <w:t xml:space="preserve">If a product is defective, the Customer must notify </w:t>
      </w:r>
      <w:proofErr w:type="spellStart"/>
      <w:r>
        <w:rPr>
          <w:rFonts w:eastAsia="Arial"/>
          <w:color w:val="252525"/>
          <w:sz w:val="28"/>
          <w:szCs w:val="28"/>
          <w:lang w:val="en-US"/>
        </w:rPr>
        <w:t>Sessia</w:t>
      </w:r>
      <w:proofErr w:type="spellEnd"/>
      <w:r>
        <w:rPr>
          <w:rFonts w:eastAsia="Arial"/>
          <w:color w:val="252525"/>
          <w:sz w:val="28"/>
          <w:szCs w:val="28"/>
          <w:lang w:val="en-US"/>
        </w:rPr>
        <w:t xml:space="preserve"> GmbH </w:t>
      </w:r>
      <w:r w:rsidRPr="00636117">
        <w:rPr>
          <w:rFonts w:eastAsia="Arial"/>
          <w:color w:val="252525"/>
          <w:sz w:val="28"/>
          <w:szCs w:val="28"/>
          <w:lang w:val="en-US"/>
        </w:rPr>
        <w:t>within a reasonable period (</w:t>
      </w:r>
      <w:r w:rsidR="00636117">
        <w:rPr>
          <w:rFonts w:eastAsia="Arial"/>
          <w:color w:val="252525"/>
          <w:sz w:val="28"/>
          <w:szCs w:val="28"/>
          <w:lang w:val="en-US"/>
        </w:rPr>
        <w:t>7</w:t>
      </w:r>
      <w:r w:rsidRPr="00636117">
        <w:rPr>
          <w:rFonts w:eastAsia="Arial"/>
          <w:color w:val="252525"/>
          <w:sz w:val="28"/>
          <w:szCs w:val="28"/>
          <w:lang w:val="en-US"/>
        </w:rPr>
        <w:t xml:space="preserve"> days</w:t>
      </w:r>
      <w:r w:rsidR="00636117">
        <w:rPr>
          <w:rFonts w:eastAsia="Arial"/>
          <w:color w:val="252525"/>
          <w:sz w:val="28"/>
          <w:szCs w:val="28"/>
          <w:lang w:val="en-US"/>
        </w:rPr>
        <w:t xml:space="preserve"> upon receival</w:t>
      </w:r>
      <w:r w:rsidRPr="00636117">
        <w:rPr>
          <w:rFonts w:eastAsia="Arial"/>
          <w:color w:val="252525"/>
          <w:sz w:val="28"/>
          <w:szCs w:val="28"/>
          <w:lang w:val="en-US"/>
        </w:rPr>
        <w:t>)</w:t>
      </w:r>
      <w:r w:rsidRPr="00295BC1">
        <w:rPr>
          <w:rFonts w:eastAsia="Arial"/>
          <w:color w:val="252525"/>
          <w:sz w:val="28"/>
          <w:szCs w:val="28"/>
          <w:lang w:val="en-US"/>
        </w:rPr>
        <w:t xml:space="preserve"> and </w:t>
      </w:r>
      <w:r w:rsidRPr="00636117">
        <w:rPr>
          <w:rFonts w:eastAsia="Arial"/>
          <w:color w:val="252525"/>
          <w:sz w:val="28"/>
          <w:szCs w:val="28"/>
          <w:lang w:val="en-US"/>
        </w:rPr>
        <w:t>may request repair, replacement, or a refund where applicable.</w:t>
      </w:r>
      <w:r w:rsidRPr="00636117">
        <w:rPr>
          <w:rStyle w:val="selectable-text1"/>
          <w:lang w:val="en-US"/>
        </w:rPr>
        <w:t xml:space="preserve"> </w:t>
      </w:r>
    </w:p>
    <w:p w14:paraId="29A9CBDB" w14:textId="4C8F1E2B" w:rsidR="00AE4A25" w:rsidRPr="00AE4A25" w:rsidRDefault="00D34976" w:rsidP="00957302">
      <w:pPr>
        <w:pStyle w:val="ListParagraph"/>
        <w:numPr>
          <w:ilvl w:val="1"/>
          <w:numId w:val="1"/>
        </w:numPr>
        <w:spacing w:after="0" w:line="240" w:lineRule="auto"/>
        <w:rPr>
          <w:rFonts w:ascii="Times New Roman" w:eastAsia="Arial" w:hAnsi="Times New Roman" w:cs="Times New Roman"/>
          <w:b/>
          <w:bCs/>
          <w:color w:val="252525"/>
          <w:sz w:val="28"/>
          <w:szCs w:val="28"/>
          <w:lang w:val="en-US"/>
        </w:rPr>
      </w:pPr>
      <w:r w:rsidRPr="00AE4A25">
        <w:rPr>
          <w:rFonts w:ascii="Times New Roman" w:eastAsia="Arial" w:hAnsi="Times New Roman" w:cs="Times New Roman"/>
          <w:color w:val="252525"/>
          <w:sz w:val="28"/>
          <w:szCs w:val="28"/>
          <w:lang w:val="en-US"/>
        </w:rPr>
        <w:t>The burden of proof for defects lies with the Company for the first 6 months.</w:t>
      </w:r>
    </w:p>
    <w:p w14:paraId="0F5609BA" w14:textId="0D6B4EC4" w:rsidR="00967D76" w:rsidRPr="00295BC1" w:rsidRDefault="00295BC1" w:rsidP="00295BC1">
      <w:pPr>
        <w:pStyle w:val="selectable-text"/>
        <w:numPr>
          <w:ilvl w:val="1"/>
          <w:numId w:val="1"/>
        </w:numPr>
        <w:rPr>
          <w:rFonts w:eastAsia="Arial"/>
          <w:color w:val="252525"/>
          <w:sz w:val="28"/>
          <w:szCs w:val="28"/>
          <w:lang w:val="en-US"/>
        </w:rPr>
      </w:pPr>
      <w:proofErr w:type="spellStart"/>
      <w:r>
        <w:rPr>
          <w:rFonts w:eastAsia="Arial"/>
          <w:color w:val="252525"/>
          <w:sz w:val="28"/>
          <w:szCs w:val="28"/>
          <w:lang w:val="en-US"/>
        </w:rPr>
        <w:t>Sessia</w:t>
      </w:r>
      <w:proofErr w:type="spellEnd"/>
      <w:r>
        <w:rPr>
          <w:rFonts w:eastAsia="Arial"/>
          <w:color w:val="252525"/>
          <w:sz w:val="28"/>
          <w:szCs w:val="28"/>
          <w:lang w:val="en-US"/>
        </w:rPr>
        <w:t xml:space="preserve"> GmbH </w:t>
      </w:r>
      <w:r w:rsidRPr="00295BC1">
        <w:rPr>
          <w:rFonts w:eastAsia="Arial"/>
          <w:color w:val="252525"/>
          <w:sz w:val="28"/>
          <w:szCs w:val="28"/>
          <w:lang w:val="en-US"/>
        </w:rPr>
        <w:t xml:space="preserve">is liable only for damages caused by gross negligence or intentional misconduct. Liability for slight negligence is excluded, except in cases of personal injury or under mandatory legal provisions. </w:t>
      </w:r>
      <w:r w:rsidR="00D34976" w:rsidRPr="00295BC1">
        <w:rPr>
          <w:rFonts w:eastAsia="Arial"/>
          <w:color w:val="252525"/>
          <w:sz w:val="28"/>
          <w:szCs w:val="28"/>
          <w:lang w:val="en-US"/>
        </w:rPr>
        <w:t xml:space="preserve">Claims under product liability laws remain unaffected.  </w:t>
      </w:r>
    </w:p>
    <w:p w14:paraId="7BEE9894" w14:textId="77777777" w:rsidR="00AE4A25" w:rsidRPr="00AE4A25" w:rsidRDefault="00AE4A25" w:rsidP="00295BC1">
      <w:pPr>
        <w:spacing w:after="0" w:line="240" w:lineRule="auto"/>
        <w:ind w:firstLine="680"/>
        <w:jc w:val="center"/>
        <w:rPr>
          <w:rFonts w:ascii="Times New Roman" w:hAnsi="Times New Roman" w:cs="Times New Roman"/>
          <w:sz w:val="28"/>
          <w:szCs w:val="28"/>
          <w:lang w:val="en-US"/>
        </w:rPr>
      </w:pPr>
    </w:p>
    <w:p w14:paraId="59632999" w14:textId="4ACB45F4" w:rsidR="00AE4A25" w:rsidRDefault="00D34976" w:rsidP="00295BC1">
      <w:pPr>
        <w:pStyle w:val="ListParagraph"/>
        <w:numPr>
          <w:ilvl w:val="0"/>
          <w:numId w:val="1"/>
        </w:numPr>
        <w:spacing w:after="0" w:line="240" w:lineRule="auto"/>
        <w:jc w:val="center"/>
        <w:rPr>
          <w:rFonts w:ascii="Times New Roman" w:eastAsia="Arial" w:hAnsi="Times New Roman" w:cs="Times New Roman"/>
          <w:b/>
          <w:bCs/>
          <w:color w:val="252525"/>
          <w:sz w:val="28"/>
          <w:szCs w:val="28"/>
          <w:lang w:val="en-US"/>
        </w:rPr>
      </w:pPr>
      <w:r w:rsidRPr="00AE4A25">
        <w:rPr>
          <w:rFonts w:ascii="Times New Roman" w:eastAsia="Arial" w:hAnsi="Times New Roman" w:cs="Times New Roman"/>
          <w:b/>
          <w:bCs/>
          <w:color w:val="252525"/>
          <w:sz w:val="28"/>
          <w:szCs w:val="28"/>
          <w:lang w:val="en-US"/>
        </w:rPr>
        <w:t>Health Notice</w:t>
      </w:r>
    </w:p>
    <w:p w14:paraId="73478EBC" w14:textId="77777777" w:rsidR="00707129" w:rsidRPr="00AE4A25" w:rsidRDefault="00707129" w:rsidP="00707129">
      <w:pPr>
        <w:pStyle w:val="ListParagraph"/>
        <w:spacing w:after="0" w:line="240" w:lineRule="auto"/>
        <w:ind w:left="1040"/>
        <w:rPr>
          <w:rFonts w:ascii="Times New Roman" w:eastAsia="Arial" w:hAnsi="Times New Roman" w:cs="Times New Roman"/>
          <w:b/>
          <w:bCs/>
          <w:color w:val="252525"/>
          <w:sz w:val="28"/>
          <w:szCs w:val="28"/>
          <w:lang w:val="en-US"/>
        </w:rPr>
      </w:pPr>
    </w:p>
    <w:p w14:paraId="388D3EAD" w14:textId="3FFEF586" w:rsidR="00967D76" w:rsidRPr="00AE4A25" w:rsidRDefault="00D34976" w:rsidP="00957302">
      <w:pPr>
        <w:pStyle w:val="ListParagraph"/>
        <w:numPr>
          <w:ilvl w:val="1"/>
          <w:numId w:val="1"/>
        </w:numPr>
        <w:spacing w:after="0" w:line="240" w:lineRule="auto"/>
        <w:rPr>
          <w:rFonts w:ascii="Times New Roman" w:eastAsia="Arial" w:hAnsi="Times New Roman" w:cs="Times New Roman"/>
          <w:b/>
          <w:bCs/>
          <w:color w:val="252525"/>
          <w:sz w:val="28"/>
          <w:szCs w:val="28"/>
          <w:lang w:val="en-US"/>
        </w:rPr>
      </w:pPr>
      <w:r w:rsidRPr="00AE4A25">
        <w:rPr>
          <w:rFonts w:ascii="Times New Roman" w:eastAsia="Arial" w:hAnsi="Times New Roman" w:cs="Times New Roman"/>
          <w:color w:val="252525"/>
          <w:sz w:val="28"/>
          <w:szCs w:val="28"/>
          <w:lang w:val="en-US"/>
        </w:rPr>
        <w:t xml:space="preserve">Dietary supplements do not replace a balanced diet.  </w:t>
      </w:r>
    </w:p>
    <w:p w14:paraId="58F38354" w14:textId="26B8A13E" w:rsidR="00967D76" w:rsidRPr="00AE4A25" w:rsidRDefault="00D34976" w:rsidP="00957302">
      <w:pPr>
        <w:pStyle w:val="ListParagraph"/>
        <w:numPr>
          <w:ilvl w:val="1"/>
          <w:numId w:val="1"/>
        </w:numPr>
        <w:spacing w:after="0" w:line="240" w:lineRule="auto"/>
        <w:rPr>
          <w:rFonts w:ascii="Times New Roman" w:hAnsi="Times New Roman" w:cs="Times New Roman"/>
          <w:sz w:val="28"/>
          <w:szCs w:val="28"/>
          <w:lang w:val="en-US"/>
        </w:rPr>
      </w:pPr>
      <w:r w:rsidRPr="00AE4A25">
        <w:rPr>
          <w:rFonts w:ascii="Times New Roman" w:eastAsia="Arial" w:hAnsi="Times New Roman" w:cs="Times New Roman"/>
          <w:color w:val="252525"/>
          <w:sz w:val="28"/>
          <w:szCs w:val="28"/>
          <w:lang w:val="en-US"/>
        </w:rPr>
        <w:t xml:space="preserve">Medical advice is recommended before consumption during pregnancy, breastfeeding, medication use, or pre-existing medical conditions.  </w:t>
      </w:r>
    </w:p>
    <w:p w14:paraId="11021D16" w14:textId="77777777" w:rsidR="00967D76" w:rsidRPr="00AE4A25" w:rsidRDefault="00967D76" w:rsidP="00AE4A25">
      <w:pPr>
        <w:spacing w:after="0" w:line="240" w:lineRule="auto"/>
        <w:ind w:firstLine="680"/>
        <w:rPr>
          <w:rFonts w:ascii="Times New Roman" w:eastAsia="Arial" w:hAnsi="Times New Roman" w:cs="Times New Roman"/>
          <w:b/>
          <w:bCs/>
          <w:color w:val="252525"/>
          <w:sz w:val="28"/>
          <w:szCs w:val="28"/>
          <w:lang w:val="en-US"/>
        </w:rPr>
      </w:pPr>
    </w:p>
    <w:p w14:paraId="7588A5F8" w14:textId="6750F542" w:rsidR="00AE4A25" w:rsidRDefault="00295BC1" w:rsidP="00295BC1">
      <w:pPr>
        <w:pStyle w:val="ListParagraph"/>
        <w:numPr>
          <w:ilvl w:val="0"/>
          <w:numId w:val="1"/>
        </w:numPr>
        <w:spacing w:after="0" w:line="240" w:lineRule="auto"/>
        <w:jc w:val="center"/>
        <w:rPr>
          <w:rFonts w:ascii="Times New Roman" w:eastAsia="Arial" w:hAnsi="Times New Roman" w:cs="Times New Roman"/>
          <w:b/>
          <w:bCs/>
          <w:color w:val="252525"/>
          <w:sz w:val="28"/>
          <w:szCs w:val="28"/>
          <w:lang w:val="en-US"/>
        </w:rPr>
      </w:pPr>
      <w:r>
        <w:rPr>
          <w:rFonts w:ascii="Times New Roman" w:eastAsia="Arial" w:hAnsi="Times New Roman" w:cs="Times New Roman"/>
          <w:b/>
          <w:bCs/>
          <w:color w:val="252525"/>
          <w:sz w:val="28"/>
          <w:szCs w:val="28"/>
          <w:lang w:val="en-US"/>
        </w:rPr>
        <w:t>Processing of Personal Data. Data protection</w:t>
      </w:r>
    </w:p>
    <w:p w14:paraId="55E362AC" w14:textId="77777777" w:rsidR="00295BC1" w:rsidRDefault="00295BC1" w:rsidP="00295BC1">
      <w:pPr>
        <w:pStyle w:val="ListParagraph"/>
        <w:spacing w:after="0" w:line="240" w:lineRule="auto"/>
        <w:ind w:left="1040"/>
        <w:rPr>
          <w:rFonts w:ascii="Times New Roman" w:eastAsia="Arial" w:hAnsi="Times New Roman" w:cs="Times New Roman"/>
          <w:color w:val="252525"/>
          <w:sz w:val="28"/>
          <w:szCs w:val="28"/>
          <w:lang w:val="en-US"/>
        </w:rPr>
      </w:pPr>
    </w:p>
    <w:p w14:paraId="265204D9" w14:textId="36BA631F" w:rsidR="00295BC1" w:rsidRPr="00295BC1" w:rsidRDefault="00295BC1" w:rsidP="00295BC1">
      <w:pPr>
        <w:pStyle w:val="ListParagraph"/>
        <w:numPr>
          <w:ilvl w:val="1"/>
          <w:numId w:val="1"/>
        </w:numPr>
        <w:spacing w:after="0" w:line="240" w:lineRule="auto"/>
        <w:rPr>
          <w:rFonts w:ascii="Times New Roman" w:eastAsia="Arial" w:hAnsi="Times New Roman" w:cs="Times New Roman"/>
          <w:color w:val="252525"/>
          <w:sz w:val="28"/>
          <w:szCs w:val="28"/>
          <w:lang w:val="en-US"/>
        </w:rPr>
      </w:pPr>
      <w:proofErr w:type="spellStart"/>
      <w:r>
        <w:rPr>
          <w:rFonts w:ascii="Times New Roman" w:eastAsia="Arial" w:hAnsi="Times New Roman" w:cs="Times New Roman"/>
          <w:color w:val="252525"/>
          <w:sz w:val="28"/>
          <w:szCs w:val="28"/>
          <w:lang w:val="en-US"/>
        </w:rPr>
        <w:t>Sessia</w:t>
      </w:r>
      <w:proofErr w:type="spellEnd"/>
      <w:r>
        <w:rPr>
          <w:rFonts w:ascii="Times New Roman" w:eastAsia="Arial" w:hAnsi="Times New Roman" w:cs="Times New Roman"/>
          <w:color w:val="252525"/>
          <w:sz w:val="28"/>
          <w:szCs w:val="28"/>
          <w:lang w:val="en-US"/>
        </w:rPr>
        <w:t xml:space="preserve"> GmbH </w:t>
      </w:r>
      <w:r w:rsidRPr="00295BC1">
        <w:rPr>
          <w:rFonts w:ascii="Times New Roman" w:eastAsia="Arial" w:hAnsi="Times New Roman" w:cs="Times New Roman"/>
          <w:color w:val="252525"/>
          <w:sz w:val="28"/>
          <w:szCs w:val="28"/>
          <w:lang w:val="en-US"/>
        </w:rPr>
        <w:t xml:space="preserve">processes personal data in accordance with the General Data Protection Regulation (GDPR) and applicable Austrian data protection laws. </w:t>
      </w:r>
      <w:r w:rsidRPr="00295BC1">
        <w:rPr>
          <w:rFonts w:ascii="Times New Roman" w:eastAsia="Arial" w:hAnsi="Times New Roman" w:cs="Times New Roman"/>
          <w:color w:val="252525"/>
          <w:sz w:val="28"/>
          <w:szCs w:val="28"/>
          <w:lang w:val="en-US"/>
        </w:rPr>
        <w:lastRenderedPageBreak/>
        <w:t>Details are outlined in the Privacy Policy available at</w:t>
      </w:r>
      <w:r w:rsidR="004717A9">
        <w:rPr>
          <w:rFonts w:ascii="Times New Roman" w:eastAsia="Arial" w:hAnsi="Times New Roman" w:cs="Times New Roman"/>
          <w:color w:val="252525"/>
          <w:sz w:val="28"/>
          <w:szCs w:val="28"/>
          <w:lang w:val="en-US"/>
        </w:rPr>
        <w:t> </w:t>
      </w:r>
      <w:hyperlink r:id="rId6" w:history="1">
        <w:r w:rsidR="004717A9" w:rsidRPr="006178E8">
          <w:rPr>
            <w:rStyle w:val="Hyperlink"/>
            <w:rFonts w:ascii="Times New Roman" w:eastAsia="Arial" w:hAnsi="Times New Roman" w:cs="Times New Roman"/>
            <w:sz w:val="28"/>
            <w:szCs w:val="28"/>
            <w:lang w:val="en-US"/>
          </w:rPr>
          <w:t>www.sessia.com/privacy_policy_en.html</w:t>
        </w:r>
      </w:hyperlink>
      <w:r w:rsidR="004717A9">
        <w:rPr>
          <w:rFonts w:ascii="Times New Roman" w:eastAsia="Arial" w:hAnsi="Times New Roman" w:cs="Times New Roman"/>
          <w:color w:val="252525"/>
          <w:sz w:val="28"/>
          <w:szCs w:val="28"/>
          <w:lang w:val="en-US"/>
        </w:rPr>
        <w:t xml:space="preserve"> .</w:t>
      </w:r>
    </w:p>
    <w:p w14:paraId="516A532E" w14:textId="3CFBD309" w:rsidR="00967D76" w:rsidRDefault="00967D76" w:rsidP="00AE4A25">
      <w:pPr>
        <w:spacing w:after="0" w:line="240" w:lineRule="auto"/>
        <w:ind w:firstLine="680"/>
        <w:rPr>
          <w:rFonts w:ascii="Times New Roman" w:hAnsi="Times New Roman" w:cs="Times New Roman"/>
          <w:sz w:val="28"/>
          <w:szCs w:val="28"/>
          <w:lang w:val="en-US"/>
        </w:rPr>
      </w:pPr>
    </w:p>
    <w:p w14:paraId="23DBD71D" w14:textId="4FD48168" w:rsidR="00295BC1" w:rsidRDefault="00295BC1" w:rsidP="00AE4A25">
      <w:pPr>
        <w:spacing w:after="0" w:line="240" w:lineRule="auto"/>
        <w:ind w:firstLine="680"/>
        <w:rPr>
          <w:rFonts w:ascii="Times New Roman" w:hAnsi="Times New Roman" w:cs="Times New Roman"/>
          <w:sz w:val="28"/>
          <w:szCs w:val="28"/>
          <w:lang w:val="en-US"/>
        </w:rPr>
      </w:pPr>
    </w:p>
    <w:p w14:paraId="26754BF3" w14:textId="77777777" w:rsidR="00295BC1" w:rsidRDefault="00295BC1" w:rsidP="00AE4A25">
      <w:pPr>
        <w:spacing w:after="0" w:line="240" w:lineRule="auto"/>
        <w:ind w:firstLine="680"/>
        <w:rPr>
          <w:rFonts w:ascii="Times New Roman" w:hAnsi="Times New Roman" w:cs="Times New Roman"/>
          <w:sz w:val="28"/>
          <w:szCs w:val="28"/>
          <w:lang w:val="en-US"/>
        </w:rPr>
      </w:pPr>
    </w:p>
    <w:p w14:paraId="595CED3B" w14:textId="77777777" w:rsidR="00295BC1" w:rsidRPr="00AE4A25" w:rsidRDefault="00295BC1" w:rsidP="00AE4A25">
      <w:pPr>
        <w:spacing w:after="0" w:line="240" w:lineRule="auto"/>
        <w:ind w:firstLine="680"/>
        <w:rPr>
          <w:rFonts w:ascii="Times New Roman" w:hAnsi="Times New Roman" w:cs="Times New Roman"/>
          <w:sz w:val="28"/>
          <w:szCs w:val="28"/>
          <w:lang w:val="en-US"/>
        </w:rPr>
      </w:pPr>
    </w:p>
    <w:p w14:paraId="6CFD0801" w14:textId="4B18A77A" w:rsidR="00AE4A25" w:rsidRPr="00295BC1" w:rsidRDefault="00D34976" w:rsidP="00295BC1">
      <w:pPr>
        <w:pStyle w:val="ListParagraph"/>
        <w:numPr>
          <w:ilvl w:val="0"/>
          <w:numId w:val="1"/>
        </w:numPr>
        <w:spacing w:after="0" w:line="240" w:lineRule="auto"/>
        <w:jc w:val="center"/>
        <w:rPr>
          <w:rFonts w:ascii="Times New Roman" w:hAnsi="Times New Roman" w:cs="Times New Roman"/>
          <w:b/>
          <w:bCs/>
          <w:sz w:val="28"/>
          <w:szCs w:val="28"/>
          <w:lang w:val="en-US"/>
        </w:rPr>
      </w:pPr>
      <w:r w:rsidRPr="00295BC1">
        <w:rPr>
          <w:rFonts w:ascii="Times New Roman" w:eastAsia="Arial" w:hAnsi="Times New Roman" w:cs="Times New Roman"/>
          <w:b/>
          <w:bCs/>
          <w:color w:val="252525"/>
          <w:sz w:val="28"/>
          <w:szCs w:val="28"/>
          <w:lang w:val="en-US"/>
        </w:rPr>
        <w:t>Final Provisions</w:t>
      </w:r>
    </w:p>
    <w:p w14:paraId="0BDDD076" w14:textId="5792E9E0" w:rsidR="00295BC1" w:rsidRDefault="00295BC1" w:rsidP="00295BC1">
      <w:pPr>
        <w:pStyle w:val="ListParagraph"/>
        <w:spacing w:after="0" w:line="240" w:lineRule="auto"/>
        <w:ind w:left="1040"/>
        <w:rPr>
          <w:rFonts w:ascii="Times New Roman" w:eastAsia="Arial" w:hAnsi="Times New Roman" w:cs="Times New Roman"/>
          <w:b/>
          <w:bCs/>
          <w:color w:val="252525"/>
          <w:sz w:val="28"/>
          <w:szCs w:val="28"/>
          <w:lang w:val="en-US"/>
        </w:rPr>
      </w:pPr>
    </w:p>
    <w:p w14:paraId="306F8497" w14:textId="7D0B7A78" w:rsidR="00295BC1" w:rsidRPr="00EF2656" w:rsidRDefault="00295BC1" w:rsidP="00295BC1">
      <w:pPr>
        <w:pStyle w:val="selectable-text"/>
        <w:numPr>
          <w:ilvl w:val="1"/>
          <w:numId w:val="1"/>
        </w:numPr>
        <w:rPr>
          <w:rFonts w:eastAsia="Arial"/>
          <w:b/>
          <w:bCs/>
          <w:color w:val="252525"/>
          <w:sz w:val="28"/>
          <w:szCs w:val="28"/>
          <w:lang w:val="en-US"/>
        </w:rPr>
      </w:pPr>
      <w:r w:rsidRPr="00EF2656">
        <w:rPr>
          <w:rFonts w:eastAsia="Arial"/>
          <w:b/>
          <w:bCs/>
          <w:color w:val="252525"/>
          <w:sz w:val="28"/>
          <w:szCs w:val="28"/>
          <w:lang w:val="en-US"/>
        </w:rPr>
        <w:t>Severability Clause</w:t>
      </w:r>
      <w:r w:rsidR="00EF2656">
        <w:rPr>
          <w:rFonts w:eastAsia="Arial"/>
          <w:b/>
          <w:bCs/>
          <w:color w:val="252525"/>
          <w:sz w:val="28"/>
          <w:szCs w:val="28"/>
          <w:lang w:val="en-US"/>
        </w:rPr>
        <w:t>:</w:t>
      </w:r>
    </w:p>
    <w:p w14:paraId="7CB80984" w14:textId="7EB993FE" w:rsidR="00295BC1" w:rsidRPr="00295BC1" w:rsidRDefault="00295BC1" w:rsidP="00295BC1">
      <w:pPr>
        <w:pStyle w:val="selectable-text"/>
        <w:ind w:left="1760"/>
        <w:rPr>
          <w:rFonts w:eastAsia="Arial"/>
          <w:color w:val="252525"/>
          <w:sz w:val="2"/>
          <w:szCs w:val="2"/>
          <w:lang w:val="en-US"/>
        </w:rPr>
      </w:pPr>
      <w:r w:rsidRPr="00295BC1">
        <w:rPr>
          <w:rFonts w:eastAsia="Arial"/>
          <w:color w:val="252525"/>
          <w:sz w:val="28"/>
          <w:szCs w:val="28"/>
          <w:lang w:val="en-US"/>
        </w:rPr>
        <w:t xml:space="preserve"> </w:t>
      </w:r>
    </w:p>
    <w:p w14:paraId="3B51FF5F" w14:textId="413E5E83" w:rsidR="00295BC1" w:rsidRDefault="00295BC1" w:rsidP="00295BC1">
      <w:pPr>
        <w:pStyle w:val="selectable-text"/>
        <w:numPr>
          <w:ilvl w:val="2"/>
          <w:numId w:val="1"/>
        </w:numPr>
        <w:rPr>
          <w:rFonts w:eastAsia="Arial"/>
          <w:color w:val="252525"/>
          <w:sz w:val="28"/>
          <w:szCs w:val="28"/>
          <w:lang w:val="en-US"/>
        </w:rPr>
      </w:pPr>
      <w:r w:rsidRPr="00295BC1">
        <w:rPr>
          <w:rFonts w:eastAsia="Arial"/>
          <w:color w:val="252525"/>
          <w:sz w:val="28"/>
          <w:szCs w:val="28"/>
          <w:lang w:val="en-US"/>
        </w:rPr>
        <w:t xml:space="preserve">If any provision of these GTC is found to be invalid or unenforceable, the remaining provisions shall remain unaffected and continue to be binding. </w:t>
      </w:r>
    </w:p>
    <w:p w14:paraId="10BC9046" w14:textId="77777777" w:rsidR="00295BC1" w:rsidRPr="00295BC1" w:rsidRDefault="00295BC1" w:rsidP="00295BC1">
      <w:pPr>
        <w:pStyle w:val="selectable-text"/>
        <w:ind w:left="1713"/>
        <w:rPr>
          <w:rFonts w:eastAsia="Arial"/>
          <w:color w:val="252525"/>
          <w:sz w:val="2"/>
          <w:szCs w:val="2"/>
          <w:lang w:val="en-US"/>
        </w:rPr>
      </w:pPr>
    </w:p>
    <w:p w14:paraId="034682CC" w14:textId="3BF71A87" w:rsidR="00295BC1" w:rsidRPr="00EF2656" w:rsidRDefault="00295BC1" w:rsidP="00295BC1">
      <w:pPr>
        <w:pStyle w:val="selectable-text"/>
        <w:numPr>
          <w:ilvl w:val="1"/>
          <w:numId w:val="1"/>
        </w:numPr>
        <w:rPr>
          <w:rFonts w:eastAsia="Arial"/>
          <w:b/>
          <w:bCs/>
          <w:color w:val="252525"/>
          <w:sz w:val="28"/>
          <w:szCs w:val="28"/>
          <w:lang w:val="en-US"/>
        </w:rPr>
      </w:pPr>
      <w:r w:rsidRPr="00EF2656">
        <w:rPr>
          <w:rFonts w:eastAsia="Arial"/>
          <w:b/>
          <w:bCs/>
          <w:color w:val="252525"/>
          <w:sz w:val="28"/>
          <w:szCs w:val="28"/>
          <w:lang w:val="en-US"/>
        </w:rPr>
        <w:t>No Waiver</w:t>
      </w:r>
      <w:r w:rsidR="00EF2656">
        <w:rPr>
          <w:rFonts w:eastAsia="Arial"/>
          <w:b/>
          <w:bCs/>
          <w:color w:val="252525"/>
          <w:sz w:val="28"/>
          <w:szCs w:val="28"/>
          <w:lang w:val="en-US"/>
        </w:rPr>
        <w:t>:</w:t>
      </w:r>
    </w:p>
    <w:p w14:paraId="28210A55" w14:textId="77777777" w:rsidR="00EF2656" w:rsidRDefault="00295BC1" w:rsidP="00EF2656">
      <w:pPr>
        <w:pStyle w:val="selectable-text"/>
        <w:numPr>
          <w:ilvl w:val="2"/>
          <w:numId w:val="5"/>
        </w:numPr>
        <w:ind w:left="1843" w:hanging="709"/>
        <w:rPr>
          <w:rFonts w:eastAsia="Arial"/>
          <w:color w:val="252525"/>
          <w:sz w:val="28"/>
          <w:szCs w:val="28"/>
          <w:lang w:val="en-US"/>
        </w:rPr>
      </w:pPr>
      <w:r w:rsidRPr="00295BC1">
        <w:rPr>
          <w:rFonts w:eastAsia="Arial"/>
          <w:color w:val="252525"/>
          <w:sz w:val="28"/>
          <w:szCs w:val="28"/>
          <w:lang w:val="en-US"/>
        </w:rPr>
        <w:t xml:space="preserve">Failure </w:t>
      </w:r>
      <w:r w:rsidR="00EF2656">
        <w:rPr>
          <w:rFonts w:eastAsia="Arial"/>
          <w:color w:val="252525"/>
          <w:sz w:val="28"/>
          <w:szCs w:val="28"/>
          <w:lang w:val="en-US"/>
        </w:rPr>
        <w:t xml:space="preserve">of </w:t>
      </w:r>
      <w:proofErr w:type="spellStart"/>
      <w:r w:rsidR="00EF2656">
        <w:rPr>
          <w:rFonts w:eastAsia="Arial"/>
          <w:color w:val="252525"/>
          <w:sz w:val="28"/>
          <w:szCs w:val="28"/>
          <w:lang w:val="en-US"/>
        </w:rPr>
        <w:t>Sessia</w:t>
      </w:r>
      <w:proofErr w:type="spellEnd"/>
      <w:r w:rsidR="00EF2656">
        <w:rPr>
          <w:rFonts w:eastAsia="Arial"/>
          <w:color w:val="252525"/>
          <w:sz w:val="28"/>
          <w:szCs w:val="28"/>
          <w:lang w:val="en-US"/>
        </w:rPr>
        <w:t xml:space="preserve"> GmbH </w:t>
      </w:r>
      <w:r w:rsidRPr="00295BC1">
        <w:rPr>
          <w:rFonts w:eastAsia="Arial"/>
          <w:color w:val="252525"/>
          <w:sz w:val="28"/>
          <w:szCs w:val="28"/>
          <w:lang w:val="en-US"/>
        </w:rPr>
        <w:t xml:space="preserve">to enforce any right under these GTC shall not constitute a waiver of such right. </w:t>
      </w:r>
    </w:p>
    <w:p w14:paraId="204C439F" w14:textId="71C79F2A" w:rsidR="00295BC1" w:rsidRDefault="00295BC1" w:rsidP="00EF2656">
      <w:pPr>
        <w:pStyle w:val="selectable-text"/>
        <w:numPr>
          <w:ilvl w:val="1"/>
          <w:numId w:val="1"/>
        </w:numPr>
        <w:rPr>
          <w:rFonts w:eastAsia="Arial"/>
          <w:b/>
          <w:bCs/>
          <w:color w:val="252525"/>
          <w:sz w:val="28"/>
          <w:szCs w:val="28"/>
          <w:lang w:val="en-US"/>
        </w:rPr>
      </w:pPr>
      <w:r w:rsidRPr="00EF2656">
        <w:rPr>
          <w:rFonts w:eastAsia="Arial"/>
          <w:color w:val="252525"/>
          <w:sz w:val="28"/>
          <w:szCs w:val="28"/>
          <w:lang w:val="en-US"/>
        </w:rPr>
        <w:t xml:space="preserve"> </w:t>
      </w:r>
      <w:r w:rsidRPr="00EF2656">
        <w:rPr>
          <w:rFonts w:eastAsia="Arial"/>
          <w:b/>
          <w:bCs/>
          <w:color w:val="252525"/>
          <w:sz w:val="28"/>
          <w:szCs w:val="28"/>
          <w:lang w:val="en-US"/>
        </w:rPr>
        <w:t>Contract Language</w:t>
      </w:r>
      <w:r w:rsidR="00EF2656">
        <w:rPr>
          <w:rFonts w:eastAsia="Arial"/>
          <w:b/>
          <w:bCs/>
          <w:color w:val="252525"/>
          <w:sz w:val="28"/>
          <w:szCs w:val="28"/>
          <w:lang w:val="en-US"/>
        </w:rPr>
        <w:t>:</w:t>
      </w:r>
    </w:p>
    <w:p w14:paraId="1231F7AF" w14:textId="77777777" w:rsidR="00EF2656" w:rsidRPr="00EF2656" w:rsidRDefault="00EF2656" w:rsidP="00EF2656">
      <w:pPr>
        <w:pStyle w:val="selectable-text"/>
        <w:ind w:left="1760"/>
        <w:rPr>
          <w:rFonts w:eastAsia="Arial"/>
          <w:b/>
          <w:bCs/>
          <w:color w:val="252525"/>
          <w:sz w:val="2"/>
          <w:szCs w:val="2"/>
          <w:lang w:val="en-US"/>
        </w:rPr>
      </w:pPr>
    </w:p>
    <w:p w14:paraId="28CAF7A4" w14:textId="7BCFE66B" w:rsidR="00295BC1" w:rsidRPr="00295BC1" w:rsidRDefault="00295BC1" w:rsidP="00EF2656">
      <w:pPr>
        <w:pStyle w:val="selectable-text"/>
        <w:numPr>
          <w:ilvl w:val="2"/>
          <w:numId w:val="1"/>
        </w:numPr>
        <w:rPr>
          <w:rFonts w:eastAsia="Arial"/>
          <w:color w:val="252525"/>
          <w:sz w:val="28"/>
          <w:szCs w:val="28"/>
          <w:lang w:val="en-US"/>
        </w:rPr>
      </w:pPr>
      <w:r w:rsidRPr="00295BC1">
        <w:rPr>
          <w:rFonts w:eastAsia="Arial"/>
          <w:color w:val="252525"/>
          <w:sz w:val="28"/>
          <w:szCs w:val="28"/>
          <w:lang w:val="en-US"/>
        </w:rPr>
        <w:t xml:space="preserve">The contract language is English. In case of discrepancies between different language versions, the English version shall prevail. </w:t>
      </w:r>
    </w:p>
    <w:p w14:paraId="4AFD3AD7" w14:textId="77777777" w:rsidR="00707129" w:rsidRPr="00EF2656" w:rsidRDefault="00707129" w:rsidP="00707129">
      <w:pPr>
        <w:pStyle w:val="ListParagraph"/>
        <w:spacing w:after="0" w:line="240" w:lineRule="auto"/>
        <w:ind w:left="1040"/>
        <w:rPr>
          <w:rFonts w:ascii="Times New Roman" w:hAnsi="Times New Roman" w:cs="Times New Roman"/>
          <w:sz w:val="2"/>
          <w:szCs w:val="2"/>
          <w:lang w:val="en-US"/>
        </w:rPr>
      </w:pPr>
    </w:p>
    <w:p w14:paraId="6FDF4661" w14:textId="77777777" w:rsidR="00EF2656" w:rsidRPr="00EF2656" w:rsidRDefault="00D34976" w:rsidP="00957302">
      <w:pPr>
        <w:pStyle w:val="ListParagraph"/>
        <w:numPr>
          <w:ilvl w:val="1"/>
          <w:numId w:val="1"/>
        </w:numPr>
        <w:spacing w:after="0" w:line="240" w:lineRule="auto"/>
        <w:rPr>
          <w:rFonts w:ascii="Times New Roman" w:hAnsi="Times New Roman" w:cs="Times New Roman"/>
          <w:sz w:val="28"/>
          <w:szCs w:val="28"/>
          <w:lang w:val="en-US"/>
        </w:rPr>
      </w:pPr>
      <w:r w:rsidRPr="00AE4A25">
        <w:rPr>
          <w:rFonts w:ascii="Times New Roman" w:eastAsia="Arial" w:hAnsi="Times New Roman" w:cs="Times New Roman"/>
          <w:color w:val="252525"/>
          <w:sz w:val="28"/>
          <w:szCs w:val="28"/>
          <w:lang w:val="en-US"/>
        </w:rPr>
        <w:t xml:space="preserve">Jurisdiction for businesses: </w:t>
      </w:r>
      <w:proofErr w:type="spellStart"/>
      <w:r w:rsidR="00EF2656" w:rsidRPr="009C7804">
        <w:rPr>
          <w:rFonts w:ascii="Times New Roman" w:eastAsia="Arial" w:hAnsi="Times New Roman" w:cs="Times New Roman"/>
          <w:color w:val="252525"/>
          <w:sz w:val="28"/>
          <w:szCs w:val="28"/>
          <w:u w:val="single"/>
          <w:lang w:val="en-US"/>
        </w:rPr>
        <w:t>Siebenbrunnengasse</w:t>
      </w:r>
      <w:proofErr w:type="spellEnd"/>
      <w:r w:rsidR="00EF2656" w:rsidRPr="009C7804">
        <w:rPr>
          <w:rFonts w:ascii="Times New Roman" w:eastAsia="Arial" w:hAnsi="Times New Roman" w:cs="Times New Roman"/>
          <w:color w:val="252525"/>
          <w:sz w:val="28"/>
          <w:szCs w:val="28"/>
          <w:u w:val="single"/>
          <w:lang w:val="en-US"/>
        </w:rPr>
        <w:t xml:space="preserve"> 46/2/40,1050 Vienna, Austria</w:t>
      </w:r>
      <w:r w:rsidR="00EF2656">
        <w:rPr>
          <w:rFonts w:ascii="Times New Roman" w:eastAsia="Arial" w:hAnsi="Times New Roman" w:cs="Times New Roman"/>
          <w:color w:val="252525"/>
          <w:sz w:val="28"/>
          <w:szCs w:val="28"/>
          <w:lang w:val="en-US"/>
        </w:rPr>
        <w:t>.</w:t>
      </w:r>
    </w:p>
    <w:p w14:paraId="4E333620" w14:textId="639BF5CA" w:rsidR="00AE4A25" w:rsidRDefault="00D34976" w:rsidP="00EF2656">
      <w:pPr>
        <w:pStyle w:val="ListParagraph"/>
        <w:spacing w:after="0" w:line="240" w:lineRule="auto"/>
        <w:ind w:left="1760"/>
        <w:rPr>
          <w:rFonts w:ascii="Times New Roman" w:eastAsia="Arial" w:hAnsi="Times New Roman" w:cs="Times New Roman"/>
          <w:color w:val="252525"/>
          <w:sz w:val="28"/>
          <w:szCs w:val="28"/>
          <w:lang w:val="en-US"/>
        </w:rPr>
      </w:pPr>
      <w:r w:rsidRPr="00AE4A25">
        <w:rPr>
          <w:rFonts w:ascii="Times New Roman" w:eastAsia="Arial" w:hAnsi="Times New Roman" w:cs="Times New Roman"/>
          <w:color w:val="252525"/>
          <w:sz w:val="28"/>
          <w:szCs w:val="28"/>
          <w:lang w:val="en-US"/>
        </w:rPr>
        <w:t>Consumers may file claims at their local court.</w:t>
      </w:r>
    </w:p>
    <w:p w14:paraId="71313EA4" w14:textId="77777777" w:rsidR="00EF2656" w:rsidRPr="00EF2656" w:rsidRDefault="00EF2656" w:rsidP="00EF2656">
      <w:pPr>
        <w:pStyle w:val="ListParagraph"/>
        <w:spacing w:after="0" w:line="240" w:lineRule="auto"/>
        <w:ind w:left="1760"/>
        <w:rPr>
          <w:rFonts w:ascii="Times New Roman" w:hAnsi="Times New Roman" w:cs="Times New Roman"/>
          <w:sz w:val="6"/>
          <w:szCs w:val="6"/>
          <w:lang w:val="en-US"/>
        </w:rPr>
      </w:pPr>
    </w:p>
    <w:p w14:paraId="1709D84D" w14:textId="093D07E0" w:rsidR="00AE4A25" w:rsidRPr="00EF2656" w:rsidRDefault="00D34976" w:rsidP="00957302">
      <w:pPr>
        <w:pStyle w:val="ListParagraph"/>
        <w:numPr>
          <w:ilvl w:val="1"/>
          <w:numId w:val="1"/>
        </w:numPr>
        <w:spacing w:after="0" w:line="240" w:lineRule="auto"/>
        <w:rPr>
          <w:rFonts w:ascii="Times New Roman" w:hAnsi="Times New Roman" w:cs="Times New Roman"/>
          <w:sz w:val="28"/>
          <w:szCs w:val="28"/>
          <w:lang w:val="en-US"/>
        </w:rPr>
      </w:pPr>
      <w:r w:rsidRPr="00AE4A25">
        <w:rPr>
          <w:rFonts w:ascii="Times New Roman" w:eastAsia="Arial" w:hAnsi="Times New Roman" w:cs="Times New Roman"/>
          <w:color w:val="252525"/>
          <w:sz w:val="28"/>
          <w:szCs w:val="28"/>
          <w:lang w:val="en-US"/>
        </w:rPr>
        <w:t>Changes to the GTC will be published on the website.</w:t>
      </w:r>
    </w:p>
    <w:p w14:paraId="0563DE3E" w14:textId="77777777" w:rsidR="00EF2656" w:rsidRPr="00EF2656" w:rsidRDefault="00EF2656" w:rsidP="00EF2656">
      <w:pPr>
        <w:pStyle w:val="ListParagraph"/>
        <w:spacing w:after="0" w:line="240" w:lineRule="auto"/>
        <w:ind w:left="1760"/>
        <w:rPr>
          <w:rFonts w:ascii="Times New Roman" w:hAnsi="Times New Roman" w:cs="Times New Roman"/>
          <w:sz w:val="6"/>
          <w:szCs w:val="6"/>
          <w:lang w:val="en-US"/>
        </w:rPr>
      </w:pPr>
    </w:p>
    <w:p w14:paraId="65371361" w14:textId="73DAFD45" w:rsidR="00AE4A25" w:rsidRPr="00EF2656" w:rsidRDefault="00D34976" w:rsidP="00957302">
      <w:pPr>
        <w:pStyle w:val="ListParagraph"/>
        <w:numPr>
          <w:ilvl w:val="1"/>
          <w:numId w:val="1"/>
        </w:numPr>
        <w:spacing w:after="0" w:line="240" w:lineRule="auto"/>
        <w:rPr>
          <w:rFonts w:ascii="Times New Roman" w:hAnsi="Times New Roman" w:cs="Times New Roman"/>
          <w:sz w:val="28"/>
          <w:szCs w:val="28"/>
          <w:lang w:val="en-US"/>
        </w:rPr>
      </w:pPr>
      <w:r w:rsidRPr="00AE4A25">
        <w:rPr>
          <w:rFonts w:ascii="Times New Roman" w:eastAsia="Arial" w:hAnsi="Times New Roman" w:cs="Times New Roman"/>
          <w:color w:val="252525"/>
          <w:sz w:val="28"/>
          <w:szCs w:val="28"/>
          <w:lang w:val="en-US"/>
        </w:rPr>
        <w:t>Austrian law applies, excluding the UN Convention on Contracts for the International Sale of Goods (CISG).</w:t>
      </w:r>
    </w:p>
    <w:p w14:paraId="6D6CC1C9" w14:textId="77777777" w:rsidR="00EF2656" w:rsidRPr="00EF2656" w:rsidRDefault="00EF2656" w:rsidP="00EF2656">
      <w:pPr>
        <w:pStyle w:val="ListParagraph"/>
        <w:rPr>
          <w:rFonts w:ascii="Times New Roman" w:hAnsi="Times New Roman" w:cs="Times New Roman"/>
          <w:sz w:val="6"/>
          <w:szCs w:val="6"/>
          <w:lang w:val="en-US"/>
        </w:rPr>
      </w:pPr>
    </w:p>
    <w:p w14:paraId="03657E07" w14:textId="2ACF2615" w:rsidR="00967D76" w:rsidRPr="00EF2656" w:rsidRDefault="00D34976" w:rsidP="00957302">
      <w:pPr>
        <w:pStyle w:val="ListParagraph"/>
        <w:numPr>
          <w:ilvl w:val="1"/>
          <w:numId w:val="1"/>
        </w:numPr>
        <w:spacing w:after="0" w:line="240" w:lineRule="auto"/>
        <w:rPr>
          <w:rFonts w:ascii="Times New Roman" w:hAnsi="Times New Roman" w:cs="Times New Roman"/>
          <w:sz w:val="28"/>
          <w:szCs w:val="28"/>
          <w:lang w:val="en-US"/>
        </w:rPr>
      </w:pPr>
      <w:r w:rsidRPr="00AE4A25">
        <w:rPr>
          <w:rFonts w:ascii="Times New Roman" w:eastAsia="Arial" w:hAnsi="Times New Roman" w:cs="Times New Roman"/>
          <w:color w:val="252525"/>
          <w:sz w:val="28"/>
          <w:szCs w:val="28"/>
          <w:lang w:val="en-US"/>
        </w:rPr>
        <w:t xml:space="preserve">Severability clause: Invalidity of individual clauses does not affect the entire agreement.  </w:t>
      </w:r>
    </w:p>
    <w:p w14:paraId="32ACA699" w14:textId="77777777" w:rsidR="00EF2656" w:rsidRPr="00EF2656" w:rsidRDefault="00EF2656" w:rsidP="00EF2656">
      <w:pPr>
        <w:pStyle w:val="ListParagraph"/>
        <w:jc w:val="center"/>
        <w:rPr>
          <w:rFonts w:ascii="Times New Roman" w:hAnsi="Times New Roman" w:cs="Times New Roman"/>
          <w:b/>
          <w:bCs/>
          <w:sz w:val="28"/>
          <w:szCs w:val="28"/>
          <w:lang w:val="en-US"/>
        </w:rPr>
      </w:pPr>
    </w:p>
    <w:p w14:paraId="67F4BABC" w14:textId="6E191B4B" w:rsidR="00EF2656" w:rsidRDefault="00EF2656" w:rsidP="00EF2656">
      <w:pPr>
        <w:pStyle w:val="ListParagraph"/>
        <w:numPr>
          <w:ilvl w:val="0"/>
          <w:numId w:val="1"/>
        </w:numPr>
        <w:spacing w:after="0" w:line="240" w:lineRule="auto"/>
        <w:jc w:val="center"/>
        <w:rPr>
          <w:rFonts w:ascii="Times New Roman" w:hAnsi="Times New Roman" w:cs="Times New Roman"/>
          <w:b/>
          <w:bCs/>
          <w:sz w:val="28"/>
          <w:szCs w:val="28"/>
          <w:lang w:val="en-US"/>
        </w:rPr>
      </w:pPr>
      <w:r w:rsidRPr="00EF2656">
        <w:rPr>
          <w:rFonts w:ascii="Times New Roman" w:hAnsi="Times New Roman" w:cs="Times New Roman"/>
          <w:b/>
          <w:bCs/>
          <w:sz w:val="28"/>
          <w:szCs w:val="28"/>
          <w:lang w:val="en-US"/>
        </w:rPr>
        <w:t>Contact information</w:t>
      </w:r>
    </w:p>
    <w:p w14:paraId="5438FA8A" w14:textId="77777777" w:rsidR="00EF2656" w:rsidRPr="00EF2656" w:rsidRDefault="00EF2656" w:rsidP="00EF2656">
      <w:pPr>
        <w:pStyle w:val="ListParagraph"/>
        <w:spacing w:after="0" w:line="240" w:lineRule="auto"/>
        <w:ind w:left="1040"/>
        <w:rPr>
          <w:rFonts w:ascii="Times New Roman" w:hAnsi="Times New Roman" w:cs="Times New Roman"/>
          <w:b/>
          <w:bCs/>
          <w:sz w:val="6"/>
          <w:szCs w:val="6"/>
          <w:lang w:val="en-US"/>
        </w:rPr>
      </w:pPr>
    </w:p>
    <w:p w14:paraId="5D457BE5" w14:textId="2AC54C9E" w:rsidR="00EF2656" w:rsidRPr="00EF2656" w:rsidRDefault="00EF2656" w:rsidP="00EF2656">
      <w:pPr>
        <w:pStyle w:val="selectable-text"/>
        <w:numPr>
          <w:ilvl w:val="1"/>
          <w:numId w:val="1"/>
        </w:numPr>
        <w:rPr>
          <w:rFonts w:eastAsia="Arial"/>
          <w:color w:val="252525"/>
          <w:sz w:val="28"/>
          <w:szCs w:val="28"/>
          <w:lang w:val="en-US"/>
        </w:rPr>
      </w:pPr>
      <w:r w:rsidRPr="00EF2656">
        <w:rPr>
          <w:rFonts w:eastAsia="Arial"/>
          <w:color w:val="252525"/>
          <w:sz w:val="28"/>
          <w:szCs w:val="28"/>
          <w:lang w:val="en-US"/>
        </w:rPr>
        <w:t xml:space="preserve">For any inquiries, complaints, or support requests, Customers may contact: </w:t>
      </w:r>
    </w:p>
    <w:p w14:paraId="4DAEE1E6" w14:textId="77777777" w:rsidR="00EF2656" w:rsidRPr="00EF2656" w:rsidRDefault="00EF2656" w:rsidP="00EF2656">
      <w:pPr>
        <w:pStyle w:val="selectable-text"/>
        <w:ind w:firstLine="1134"/>
        <w:rPr>
          <w:rFonts w:eastAsia="Arial"/>
          <w:color w:val="252525"/>
          <w:sz w:val="28"/>
          <w:szCs w:val="28"/>
          <w:lang w:val="en-US"/>
        </w:rPr>
      </w:pPr>
    </w:p>
    <w:p w14:paraId="4F1E2EC6" w14:textId="77777777" w:rsidR="00EF2656" w:rsidRDefault="00EF2656" w:rsidP="00EF2656">
      <w:pPr>
        <w:pStyle w:val="selectable-text"/>
        <w:ind w:firstLine="1134"/>
        <w:rPr>
          <w:rFonts w:eastAsia="Arial"/>
          <w:color w:val="252525"/>
          <w:sz w:val="28"/>
          <w:szCs w:val="28"/>
          <w:lang w:val="en-US"/>
        </w:rPr>
      </w:pPr>
      <w:proofErr w:type="spellStart"/>
      <w:r w:rsidRPr="009C7804">
        <w:rPr>
          <w:rFonts w:eastAsia="Arial"/>
          <w:b/>
          <w:bCs/>
          <w:color w:val="252525"/>
          <w:sz w:val="28"/>
          <w:szCs w:val="28"/>
          <w:lang w:val="en-US"/>
        </w:rPr>
        <w:t>Sessia</w:t>
      </w:r>
      <w:proofErr w:type="spellEnd"/>
      <w:r w:rsidRPr="009C7804">
        <w:rPr>
          <w:rFonts w:eastAsia="Arial"/>
          <w:b/>
          <w:bCs/>
          <w:color w:val="252525"/>
          <w:sz w:val="28"/>
          <w:szCs w:val="28"/>
          <w:lang w:val="en-US"/>
        </w:rPr>
        <w:t xml:space="preserve"> GmbH</w:t>
      </w:r>
      <w:r>
        <w:rPr>
          <w:rFonts w:eastAsia="Arial"/>
          <w:color w:val="252525"/>
          <w:sz w:val="28"/>
          <w:szCs w:val="28"/>
          <w:lang w:val="en-US"/>
        </w:rPr>
        <w:t xml:space="preserve"> </w:t>
      </w:r>
    </w:p>
    <w:p w14:paraId="79EF13AC" w14:textId="1AB8AFA2" w:rsidR="00EF2656" w:rsidRPr="00EF2656" w:rsidRDefault="00EF2656" w:rsidP="00EF2656">
      <w:pPr>
        <w:pStyle w:val="selectable-text"/>
        <w:ind w:firstLine="1134"/>
        <w:rPr>
          <w:rFonts w:eastAsia="Arial"/>
          <w:color w:val="252525"/>
          <w:sz w:val="28"/>
          <w:szCs w:val="28"/>
          <w:lang w:val="en-US"/>
        </w:rPr>
      </w:pPr>
      <w:r w:rsidRPr="00EF2656">
        <w:rPr>
          <w:rFonts w:eastAsia="Arial"/>
          <w:color w:val="252525"/>
          <w:sz w:val="28"/>
          <w:szCs w:val="28"/>
          <w:lang w:val="en-US"/>
        </w:rPr>
        <w:t xml:space="preserve">Registered Address: </w:t>
      </w:r>
      <w:proofErr w:type="spellStart"/>
      <w:r w:rsidRPr="009C7804">
        <w:rPr>
          <w:rFonts w:eastAsia="Arial"/>
          <w:color w:val="252525"/>
          <w:sz w:val="28"/>
          <w:szCs w:val="28"/>
          <w:u w:val="single"/>
          <w:lang w:val="en-US"/>
        </w:rPr>
        <w:t>Siebenbrunnengasse</w:t>
      </w:r>
      <w:proofErr w:type="spellEnd"/>
      <w:r w:rsidRPr="009C7804">
        <w:rPr>
          <w:rFonts w:eastAsia="Arial"/>
          <w:color w:val="252525"/>
          <w:sz w:val="28"/>
          <w:szCs w:val="28"/>
          <w:u w:val="single"/>
          <w:lang w:val="en-US"/>
        </w:rPr>
        <w:t xml:space="preserve"> 46/2/40,1050 Vienna, Austria</w:t>
      </w:r>
    </w:p>
    <w:p w14:paraId="63D2A30C" w14:textId="638CE9F9" w:rsidR="00EF2656" w:rsidRPr="00EF2656" w:rsidRDefault="00EF2656" w:rsidP="00EF2656">
      <w:pPr>
        <w:pStyle w:val="selectable-text"/>
        <w:ind w:firstLine="1134"/>
        <w:rPr>
          <w:rFonts w:eastAsia="Arial"/>
          <w:color w:val="252525"/>
          <w:sz w:val="28"/>
          <w:szCs w:val="28"/>
          <w:lang w:val="en-US"/>
        </w:rPr>
      </w:pPr>
      <w:r w:rsidRPr="00EF2656">
        <w:rPr>
          <w:rFonts w:eastAsia="Arial"/>
          <w:color w:val="252525"/>
          <w:sz w:val="28"/>
          <w:szCs w:val="28"/>
          <w:lang w:val="en-US"/>
        </w:rPr>
        <w:t>Email:</w:t>
      </w:r>
      <w:r w:rsidR="004717A9">
        <w:rPr>
          <w:rFonts w:eastAsia="Arial"/>
          <w:color w:val="252525"/>
          <w:sz w:val="28"/>
          <w:szCs w:val="28"/>
          <w:lang w:val="en-US"/>
        </w:rPr>
        <w:t xml:space="preserve"> </w:t>
      </w:r>
      <w:r w:rsidR="004717A9" w:rsidRPr="004717A9">
        <w:rPr>
          <w:rFonts w:eastAsia="Arial"/>
          <w:color w:val="252525"/>
          <w:sz w:val="26"/>
          <w:szCs w:val="26"/>
          <w:u w:val="single"/>
          <w:lang w:val="en-US"/>
        </w:rPr>
        <w:t>office.vienna@freedomgroupint.com</w:t>
      </w:r>
    </w:p>
    <w:p w14:paraId="22C5DD0D" w14:textId="3924CB32" w:rsidR="00EF2656" w:rsidRPr="00EF2656" w:rsidRDefault="00EF2656" w:rsidP="00EF2656">
      <w:pPr>
        <w:pStyle w:val="selectable-text"/>
        <w:ind w:firstLine="1134"/>
        <w:rPr>
          <w:rFonts w:eastAsia="Arial"/>
          <w:color w:val="252525"/>
          <w:sz w:val="28"/>
          <w:szCs w:val="28"/>
          <w:lang w:val="en-US"/>
        </w:rPr>
      </w:pPr>
      <w:r w:rsidRPr="00EF2656">
        <w:rPr>
          <w:rFonts w:eastAsia="Arial"/>
          <w:color w:val="252525"/>
          <w:sz w:val="28"/>
          <w:szCs w:val="28"/>
          <w:lang w:val="en-US"/>
        </w:rPr>
        <w:t xml:space="preserve">Phone: </w:t>
      </w:r>
      <w:r w:rsidR="004717A9" w:rsidRPr="004717A9">
        <w:rPr>
          <w:rFonts w:eastAsia="Arial"/>
          <w:color w:val="252525"/>
          <w:sz w:val="26"/>
          <w:szCs w:val="26"/>
          <w:u w:val="single"/>
          <w:lang w:val="en-US"/>
        </w:rPr>
        <w:t>+4368181822732</w:t>
      </w:r>
    </w:p>
    <w:p w14:paraId="1BBDFF76" w14:textId="4247D6F7" w:rsidR="00EF2656" w:rsidRPr="00EF2656" w:rsidRDefault="00EF2656" w:rsidP="00EF2656">
      <w:pPr>
        <w:pStyle w:val="selectable-text"/>
        <w:ind w:firstLine="1134"/>
        <w:rPr>
          <w:rFonts w:eastAsia="Arial"/>
          <w:color w:val="252525"/>
          <w:sz w:val="28"/>
          <w:szCs w:val="28"/>
          <w:lang w:val="en-US"/>
        </w:rPr>
      </w:pPr>
      <w:r w:rsidRPr="00EF2656">
        <w:rPr>
          <w:rFonts w:eastAsia="Arial"/>
          <w:color w:val="252525"/>
          <w:sz w:val="28"/>
          <w:szCs w:val="28"/>
          <w:lang w:val="en-US"/>
        </w:rPr>
        <w:t xml:space="preserve">Website: </w:t>
      </w:r>
      <w:hyperlink r:id="rId7" w:history="1">
        <w:r w:rsidR="004717A9" w:rsidRPr="006178E8">
          <w:rPr>
            <w:rStyle w:val="Hyperlink"/>
            <w:rFonts w:eastAsia="Arial"/>
            <w:sz w:val="28"/>
            <w:szCs w:val="28"/>
            <w:lang w:val="en-US"/>
          </w:rPr>
          <w:t>https://www.sessia.com</w:t>
        </w:r>
      </w:hyperlink>
      <w:r w:rsidR="004717A9">
        <w:rPr>
          <w:rFonts w:eastAsia="Arial"/>
          <w:color w:val="252525"/>
          <w:sz w:val="28"/>
          <w:szCs w:val="28"/>
          <w:u w:val="single"/>
          <w:lang w:val="en-US"/>
        </w:rPr>
        <w:t xml:space="preserve"> </w:t>
      </w:r>
    </w:p>
    <w:p w14:paraId="474AC531" w14:textId="21312030" w:rsidR="00EF2656" w:rsidRPr="00EF2656" w:rsidRDefault="00EF2656" w:rsidP="00EF2656">
      <w:pPr>
        <w:pStyle w:val="selectable-text"/>
        <w:ind w:firstLine="1134"/>
        <w:rPr>
          <w:rFonts w:eastAsia="Arial"/>
          <w:color w:val="252525"/>
          <w:sz w:val="28"/>
          <w:szCs w:val="28"/>
          <w:lang w:val="en-US"/>
        </w:rPr>
      </w:pPr>
      <w:r w:rsidRPr="00EF2656">
        <w:rPr>
          <w:rFonts w:eastAsia="Arial"/>
          <w:color w:val="252525"/>
          <w:sz w:val="28"/>
          <w:szCs w:val="28"/>
          <w:lang w:val="en-US"/>
        </w:rPr>
        <w:t xml:space="preserve">Business </w:t>
      </w:r>
      <w:proofErr w:type="spellStart"/>
      <w:proofErr w:type="gramStart"/>
      <w:r w:rsidRPr="00EF2656">
        <w:rPr>
          <w:rFonts w:eastAsia="Arial"/>
          <w:color w:val="252525"/>
          <w:sz w:val="28"/>
          <w:szCs w:val="28"/>
          <w:lang w:val="en-US"/>
        </w:rPr>
        <w:t>Hours:</w:t>
      </w:r>
      <w:r w:rsidR="00636117" w:rsidRPr="00636117">
        <w:rPr>
          <w:rFonts w:eastAsia="Arial"/>
          <w:color w:val="252525"/>
          <w:sz w:val="28"/>
          <w:szCs w:val="28"/>
          <w:lang w:val="en-US"/>
        </w:rPr>
        <w:t>Mo</w:t>
      </w:r>
      <w:proofErr w:type="spellEnd"/>
      <w:r w:rsidR="00636117" w:rsidRPr="00636117">
        <w:rPr>
          <w:rFonts w:eastAsia="Arial"/>
          <w:color w:val="252525"/>
          <w:sz w:val="28"/>
          <w:szCs w:val="28"/>
          <w:lang w:val="en-US"/>
        </w:rPr>
        <w:t>.</w:t>
      </w:r>
      <w:proofErr w:type="gramEnd"/>
      <w:r w:rsidR="00636117" w:rsidRPr="00636117">
        <w:rPr>
          <w:rFonts w:eastAsia="Arial"/>
          <w:color w:val="252525"/>
          <w:sz w:val="28"/>
          <w:szCs w:val="28"/>
          <w:lang w:val="en-US"/>
        </w:rPr>
        <w:t>-Thur</w:t>
      </w:r>
      <w:bookmarkStart w:id="0" w:name="_GoBack"/>
      <w:bookmarkEnd w:id="0"/>
      <w:r w:rsidR="00636117" w:rsidRPr="00636117">
        <w:rPr>
          <w:rFonts w:eastAsia="Arial"/>
          <w:color w:val="252525"/>
          <w:sz w:val="28"/>
          <w:szCs w:val="28"/>
          <w:lang w:val="en-US"/>
        </w:rPr>
        <w:t>.</w:t>
      </w:r>
      <w:r w:rsidRPr="00EF2656">
        <w:rPr>
          <w:rFonts w:eastAsia="Arial"/>
          <w:color w:val="252525"/>
          <w:sz w:val="28"/>
          <w:szCs w:val="28"/>
          <w:lang w:val="en-US"/>
        </w:rPr>
        <w:t xml:space="preserve"> </w:t>
      </w:r>
      <w:r w:rsidR="00636117">
        <w:rPr>
          <w:rFonts w:eastAsia="Arial"/>
          <w:color w:val="252525"/>
          <w:sz w:val="28"/>
          <w:szCs w:val="28"/>
          <w:lang w:val="en-US"/>
        </w:rPr>
        <w:t>from 8:00-18:00, Friday 8:00-16:30</w:t>
      </w:r>
    </w:p>
    <w:p w14:paraId="67DFB289" w14:textId="1A7BBB99" w:rsidR="00EF2656" w:rsidRPr="00EF2656" w:rsidRDefault="00EF2656" w:rsidP="00EF2656">
      <w:pPr>
        <w:pStyle w:val="ListParagraph"/>
        <w:spacing w:after="0" w:line="240" w:lineRule="auto"/>
        <w:ind w:left="1040" w:firstLine="1134"/>
        <w:rPr>
          <w:rFonts w:ascii="Times New Roman" w:hAnsi="Times New Roman" w:cs="Times New Roman"/>
          <w:b/>
          <w:bCs/>
          <w:sz w:val="28"/>
          <w:szCs w:val="28"/>
          <w:lang w:val="en-US"/>
        </w:rPr>
      </w:pPr>
    </w:p>
    <w:p w14:paraId="750A8EF7" w14:textId="6FCDFADD" w:rsidR="00967D76" w:rsidRPr="00AE4A25" w:rsidRDefault="00967D76" w:rsidP="004717A9">
      <w:pPr>
        <w:rPr>
          <w:rFonts w:ascii="Times New Roman" w:hAnsi="Times New Roman" w:cs="Times New Roman"/>
          <w:sz w:val="28"/>
          <w:szCs w:val="28"/>
          <w:lang w:val="en-US"/>
        </w:rPr>
      </w:pPr>
    </w:p>
    <w:p w14:paraId="0D209284" w14:textId="39A004F1" w:rsidR="00967D76" w:rsidRPr="00AE4A25" w:rsidRDefault="00D34976" w:rsidP="00EF2656">
      <w:pPr>
        <w:spacing w:after="0" w:line="240" w:lineRule="auto"/>
        <w:ind w:firstLine="680"/>
        <w:jc w:val="center"/>
        <w:rPr>
          <w:rFonts w:ascii="Times New Roman" w:hAnsi="Times New Roman" w:cs="Times New Roman"/>
          <w:sz w:val="28"/>
          <w:szCs w:val="28"/>
          <w:lang w:val="en-US"/>
        </w:rPr>
      </w:pPr>
      <w:r w:rsidRPr="00EF2656">
        <w:rPr>
          <w:rFonts w:ascii="Times New Roman" w:eastAsia="Arial" w:hAnsi="Times New Roman" w:cs="Times New Roman"/>
          <w:color w:val="252525"/>
          <w:sz w:val="28"/>
          <w:szCs w:val="28"/>
          <w:highlight w:val="yellow"/>
          <w:lang w:val="en-US"/>
        </w:rPr>
        <w:t>Appendix: Model Withdrawal Form</w:t>
      </w:r>
    </w:p>
    <w:p w14:paraId="35A17CE3" w14:textId="4AEA598E" w:rsidR="00967D76" w:rsidRPr="00AE4A25" w:rsidRDefault="00967D76" w:rsidP="00AE4A25">
      <w:pPr>
        <w:spacing w:after="0" w:line="240" w:lineRule="auto"/>
        <w:ind w:firstLine="680"/>
        <w:rPr>
          <w:rFonts w:ascii="Times New Roman" w:hAnsi="Times New Roman" w:cs="Times New Roman"/>
          <w:sz w:val="28"/>
          <w:szCs w:val="28"/>
          <w:lang w:val="en-US"/>
        </w:rPr>
      </w:pPr>
    </w:p>
    <w:sectPr w:rsidR="00967D76" w:rsidRPr="00AE4A25">
      <w:pgSz w:w="11900" w:h="16840"/>
      <w:pgMar w:top="0" w:right="375" w:bottom="270" w:left="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C73F0"/>
    <w:multiLevelType w:val="multilevel"/>
    <w:tmpl w:val="785489BC"/>
    <w:lvl w:ilvl="0">
      <w:start w:val="1"/>
      <w:numFmt w:val="decimal"/>
      <w:lvlText w:val="%1."/>
      <w:lvlJc w:val="left"/>
      <w:pPr>
        <w:ind w:left="1040" w:hanging="360"/>
      </w:pPr>
      <w:rPr>
        <w:rFonts w:eastAsia="Arial" w:hint="default"/>
        <w:color w:val="252525"/>
      </w:rPr>
    </w:lvl>
    <w:lvl w:ilvl="1">
      <w:start w:val="1"/>
      <w:numFmt w:val="decimal"/>
      <w:isLgl/>
      <w:lvlText w:val="%1.%2."/>
      <w:lvlJc w:val="left"/>
      <w:pPr>
        <w:ind w:left="1760" w:hanging="720"/>
      </w:pPr>
      <w:rPr>
        <w:rFonts w:eastAsia="Arial" w:hint="default"/>
        <w:b w:val="0"/>
        <w:color w:val="252525"/>
      </w:rPr>
    </w:lvl>
    <w:lvl w:ilvl="2">
      <w:start w:val="1"/>
      <w:numFmt w:val="decimal"/>
      <w:isLgl/>
      <w:lvlText w:val="%1.%2.%3."/>
      <w:lvlJc w:val="left"/>
      <w:pPr>
        <w:ind w:left="1713" w:hanging="720"/>
      </w:pPr>
      <w:rPr>
        <w:rFonts w:eastAsia="Arial" w:hint="default"/>
        <w:b w:val="0"/>
        <w:color w:val="252525"/>
      </w:rPr>
    </w:lvl>
    <w:lvl w:ilvl="3">
      <w:start w:val="1"/>
      <w:numFmt w:val="decimal"/>
      <w:isLgl/>
      <w:lvlText w:val="%1.%2.%3.%4."/>
      <w:lvlJc w:val="left"/>
      <w:pPr>
        <w:ind w:left="2840" w:hanging="1080"/>
      </w:pPr>
      <w:rPr>
        <w:rFonts w:eastAsia="Arial" w:hint="default"/>
        <w:b w:val="0"/>
        <w:color w:val="252525"/>
      </w:rPr>
    </w:lvl>
    <w:lvl w:ilvl="4">
      <w:start w:val="1"/>
      <w:numFmt w:val="decimal"/>
      <w:isLgl/>
      <w:lvlText w:val="%1.%2.%3.%4.%5."/>
      <w:lvlJc w:val="left"/>
      <w:pPr>
        <w:ind w:left="3200" w:hanging="1080"/>
      </w:pPr>
      <w:rPr>
        <w:rFonts w:eastAsia="Arial" w:hint="default"/>
        <w:b w:val="0"/>
        <w:color w:val="252525"/>
      </w:rPr>
    </w:lvl>
    <w:lvl w:ilvl="5">
      <w:start w:val="1"/>
      <w:numFmt w:val="decimal"/>
      <w:isLgl/>
      <w:lvlText w:val="%1.%2.%3.%4.%5.%6."/>
      <w:lvlJc w:val="left"/>
      <w:pPr>
        <w:ind w:left="3920" w:hanging="1440"/>
      </w:pPr>
      <w:rPr>
        <w:rFonts w:eastAsia="Arial" w:hint="default"/>
        <w:b w:val="0"/>
        <w:color w:val="252525"/>
      </w:rPr>
    </w:lvl>
    <w:lvl w:ilvl="6">
      <w:start w:val="1"/>
      <w:numFmt w:val="decimal"/>
      <w:isLgl/>
      <w:lvlText w:val="%1.%2.%3.%4.%5.%6.%7."/>
      <w:lvlJc w:val="left"/>
      <w:pPr>
        <w:ind w:left="4640" w:hanging="1800"/>
      </w:pPr>
      <w:rPr>
        <w:rFonts w:eastAsia="Arial" w:hint="default"/>
        <w:b w:val="0"/>
        <w:color w:val="252525"/>
      </w:rPr>
    </w:lvl>
    <w:lvl w:ilvl="7">
      <w:start w:val="1"/>
      <w:numFmt w:val="decimal"/>
      <w:isLgl/>
      <w:lvlText w:val="%1.%2.%3.%4.%5.%6.%7.%8."/>
      <w:lvlJc w:val="left"/>
      <w:pPr>
        <w:ind w:left="5000" w:hanging="1800"/>
      </w:pPr>
      <w:rPr>
        <w:rFonts w:eastAsia="Arial" w:hint="default"/>
        <w:b w:val="0"/>
        <w:color w:val="252525"/>
      </w:rPr>
    </w:lvl>
    <w:lvl w:ilvl="8">
      <w:start w:val="1"/>
      <w:numFmt w:val="decimal"/>
      <w:isLgl/>
      <w:lvlText w:val="%1.%2.%3.%4.%5.%6.%7.%8.%9."/>
      <w:lvlJc w:val="left"/>
      <w:pPr>
        <w:ind w:left="5720" w:hanging="2160"/>
      </w:pPr>
      <w:rPr>
        <w:rFonts w:eastAsia="Arial" w:hint="default"/>
        <w:b w:val="0"/>
        <w:color w:val="252525"/>
      </w:rPr>
    </w:lvl>
  </w:abstractNum>
  <w:abstractNum w:abstractNumId="1" w15:restartNumberingAfterBreak="0">
    <w:nsid w:val="42BD7D87"/>
    <w:multiLevelType w:val="multilevel"/>
    <w:tmpl w:val="D73CBC46"/>
    <w:lvl w:ilvl="0">
      <w:start w:val="4"/>
      <w:numFmt w:val="decimal"/>
      <w:lvlText w:val="%1."/>
      <w:lvlJc w:val="left"/>
      <w:pPr>
        <w:ind w:left="450" w:hanging="450"/>
      </w:pPr>
      <w:rPr>
        <w:rFonts w:hint="default"/>
      </w:rPr>
    </w:lvl>
    <w:lvl w:ilvl="1">
      <w:start w:val="1"/>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2078" w:hanging="180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864" w:hanging="2160"/>
      </w:pPr>
      <w:rPr>
        <w:rFonts w:hint="default"/>
      </w:rPr>
    </w:lvl>
  </w:abstractNum>
  <w:abstractNum w:abstractNumId="2" w15:restartNumberingAfterBreak="0">
    <w:nsid w:val="44180741"/>
    <w:multiLevelType w:val="multilevel"/>
    <w:tmpl w:val="D092EAD8"/>
    <w:lvl w:ilvl="0">
      <w:start w:val="1"/>
      <w:numFmt w:val="decimal"/>
      <w:lvlText w:val="%1"/>
      <w:lvlJc w:val="left"/>
      <w:pPr>
        <w:ind w:left="480" w:hanging="480"/>
      </w:pPr>
      <w:rPr>
        <w:rFonts w:hint="default"/>
      </w:rPr>
    </w:lvl>
    <w:lvl w:ilvl="1">
      <w:start w:val="2"/>
      <w:numFmt w:val="decimal"/>
      <w:lvlText w:val="%1.%2"/>
      <w:lvlJc w:val="left"/>
      <w:pPr>
        <w:ind w:left="1000" w:hanging="48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3" w15:restartNumberingAfterBreak="0">
    <w:nsid w:val="59236411"/>
    <w:multiLevelType w:val="multilevel"/>
    <w:tmpl w:val="4AE81674"/>
    <w:lvl w:ilvl="0">
      <w:start w:val="2"/>
      <w:numFmt w:val="decimal"/>
      <w:lvlText w:val="%1"/>
      <w:lvlJc w:val="left"/>
      <w:pPr>
        <w:ind w:left="600" w:hanging="600"/>
      </w:pPr>
      <w:rPr>
        <w:rFonts w:hint="default"/>
      </w:rPr>
    </w:lvl>
    <w:lvl w:ilvl="1">
      <w:start w:val="2"/>
      <w:numFmt w:val="decimal"/>
      <w:lvlText w:val="%1.%2"/>
      <w:lvlJc w:val="left"/>
      <w:pPr>
        <w:ind w:left="1480" w:hanging="60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720" w:hanging="108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840" w:hanging="144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200" w:hanging="2160"/>
      </w:pPr>
      <w:rPr>
        <w:rFonts w:hint="default"/>
      </w:rPr>
    </w:lvl>
  </w:abstractNum>
  <w:abstractNum w:abstractNumId="4" w15:restartNumberingAfterBreak="0">
    <w:nsid w:val="75046066"/>
    <w:multiLevelType w:val="multilevel"/>
    <w:tmpl w:val="C9E4E128"/>
    <w:lvl w:ilvl="0">
      <w:start w:val="9"/>
      <w:numFmt w:val="decimal"/>
      <w:lvlText w:val="%1"/>
      <w:lvlJc w:val="left"/>
      <w:pPr>
        <w:ind w:left="600" w:hanging="600"/>
      </w:pPr>
      <w:rPr>
        <w:rFonts w:hint="default"/>
      </w:rPr>
    </w:lvl>
    <w:lvl w:ilvl="1">
      <w:start w:val="2"/>
      <w:numFmt w:val="decimal"/>
      <w:lvlText w:val="%1.%2"/>
      <w:lvlJc w:val="left"/>
      <w:pPr>
        <w:ind w:left="1480" w:hanging="60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720" w:hanging="108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840" w:hanging="144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200" w:hanging="216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76"/>
    <w:rsid w:val="00295BC1"/>
    <w:rsid w:val="004717A9"/>
    <w:rsid w:val="00636117"/>
    <w:rsid w:val="00707129"/>
    <w:rsid w:val="008A014C"/>
    <w:rsid w:val="008F2069"/>
    <w:rsid w:val="00957302"/>
    <w:rsid w:val="00967D76"/>
    <w:rsid w:val="009C7804"/>
    <w:rsid w:val="00AE4A25"/>
    <w:rsid w:val="00D34976"/>
    <w:rsid w:val="00EF2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5EB5"/>
  <w15:docId w15:val="{FCF10E56-435E-49ED-8A82-9C8A542F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A25"/>
    <w:pPr>
      <w:ind w:left="720"/>
      <w:contextualSpacing/>
    </w:pPr>
  </w:style>
  <w:style w:type="character" w:customStyle="1" w:styleId="selectable-text1">
    <w:name w:val="selectable-text1"/>
    <w:basedOn w:val="DefaultParagraphFont"/>
    <w:rsid w:val="008A014C"/>
  </w:style>
  <w:style w:type="paragraph" w:customStyle="1" w:styleId="selectable-text">
    <w:name w:val="selectable-text"/>
    <w:basedOn w:val="Normal"/>
    <w:rsid w:val="008A01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717A9"/>
    <w:rPr>
      <w:color w:val="0563C1" w:themeColor="hyperlink"/>
      <w:u w:val="single"/>
    </w:rPr>
  </w:style>
  <w:style w:type="character" w:styleId="UnresolvedMention">
    <w:name w:val="Unresolved Mention"/>
    <w:basedOn w:val="DefaultParagraphFont"/>
    <w:uiPriority w:val="99"/>
    <w:semiHidden/>
    <w:unhideWhenUsed/>
    <w:rsid w:val="00471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ss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ssia.com/privacy_policy_en.html" TargetMode="External"/><Relationship Id="rId5" Type="http://schemas.openxmlformats.org/officeDocument/2006/relationships/hyperlink" Target="https://www.sessi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Marija Kostovski</cp:lastModifiedBy>
  <cp:revision>3</cp:revision>
  <dcterms:created xsi:type="dcterms:W3CDTF">2025-03-07T09:01:00Z</dcterms:created>
  <dcterms:modified xsi:type="dcterms:W3CDTF">2025-03-07T09:56:00Z</dcterms:modified>
</cp:coreProperties>
</file>